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A642" w14:textId="21F94CA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5BBACC06" w:rsidR="009E5648" w:rsidRPr="009B5B1D" w:rsidRDefault="00BC5D2A" w:rsidP="00453FB7">
      <w:pPr>
        <w:pStyle w:val="BodyText1"/>
        <w:spacing w:line="283" w:lineRule="auto"/>
        <w:jc w:val="center"/>
        <w:rPr>
          <w:sz w:val="24"/>
          <w:szCs w:val="24"/>
          <w:lang w:val="lt-LT"/>
        </w:rPr>
      </w:pPr>
      <w:r w:rsidRPr="00E92720">
        <w:rPr>
          <w:sz w:val="24"/>
          <w:szCs w:val="24"/>
          <w:lang w:val="lt-LT"/>
        </w:rPr>
        <w:t>k</w:t>
      </w:r>
      <w:r w:rsidR="009E5648" w:rsidRPr="00E92720">
        <w:rPr>
          <w:sz w:val="24"/>
          <w:szCs w:val="24"/>
          <w:lang w:val="lt-LT"/>
        </w:rPr>
        <w:t xml:space="preserve">vietimo Nr. </w:t>
      </w:r>
      <w:r w:rsidR="00610516" w:rsidRPr="00E92720">
        <w:rPr>
          <w:sz w:val="24"/>
          <w:szCs w:val="24"/>
          <w:lang w:val="lt-LT"/>
        </w:rPr>
        <w:t>5</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E92720" w:rsidRDefault="00FC750A" w:rsidP="00736A88">
            <w:pPr>
              <w:jc w:val="both"/>
              <w:rPr>
                <w:sz w:val="22"/>
                <w:szCs w:val="22"/>
              </w:rPr>
            </w:pPr>
            <w:r w:rsidRPr="00E92720">
              <w:rPr>
                <w:sz w:val="22"/>
                <w:szCs w:val="22"/>
              </w:rPr>
              <w:t>1.1.</w:t>
            </w:r>
          </w:p>
        </w:tc>
        <w:tc>
          <w:tcPr>
            <w:tcW w:w="14407" w:type="dxa"/>
            <w:gridSpan w:val="22"/>
            <w:shd w:val="clear" w:color="auto" w:fill="auto"/>
          </w:tcPr>
          <w:p w14:paraId="202FFBF6" w14:textId="03ED9239" w:rsidR="00384F78" w:rsidRPr="009B5B1D" w:rsidRDefault="00FC750A" w:rsidP="00B43350">
            <w:pPr>
              <w:jc w:val="both"/>
              <w:rPr>
                <w:sz w:val="22"/>
                <w:szCs w:val="22"/>
              </w:rPr>
            </w:pPr>
            <w:r w:rsidRPr="00E92720">
              <w:rPr>
                <w:sz w:val="22"/>
                <w:szCs w:val="22"/>
              </w:rPr>
              <w:t xml:space="preserve">Vietos projektų finansavimo sąlygų apraše (toliau – </w:t>
            </w:r>
            <w:r w:rsidR="00C62040" w:rsidRPr="00E92720">
              <w:rPr>
                <w:sz w:val="22"/>
                <w:szCs w:val="22"/>
              </w:rPr>
              <w:t>FSA</w:t>
            </w:r>
            <w:r w:rsidRPr="00E92720">
              <w:rPr>
                <w:sz w:val="22"/>
                <w:szCs w:val="22"/>
              </w:rPr>
              <w:t>)</w:t>
            </w:r>
            <w:r w:rsidR="00C62040" w:rsidRPr="00E92720">
              <w:rPr>
                <w:sz w:val="22"/>
                <w:szCs w:val="22"/>
              </w:rPr>
              <w:t xml:space="preserve"> nustatytos vietos projektų tinkamumo finansuoti sąlygos </w:t>
            </w:r>
            <w:r w:rsidR="00894EB7" w:rsidRPr="00E92720">
              <w:rPr>
                <w:sz w:val="22"/>
                <w:szCs w:val="22"/>
              </w:rPr>
              <w:t>ir</w:t>
            </w:r>
            <w:r w:rsidR="00C62040" w:rsidRPr="00E92720">
              <w:rPr>
                <w:sz w:val="22"/>
                <w:szCs w:val="22"/>
              </w:rPr>
              <w:t xml:space="preserve"> reikalavimai, kurie taikomi pareiškėjui, siekiančiam gauti paramą vietos projektui įgyvendinti pagal </w:t>
            </w:r>
            <w:r w:rsidR="00386287" w:rsidRPr="00E92720">
              <w:rPr>
                <w:sz w:val="22"/>
                <w:szCs w:val="22"/>
              </w:rPr>
              <w:t xml:space="preserve">FSA 1.2 papunktyje nurodytą </w:t>
            </w:r>
            <w:r w:rsidR="00C62040" w:rsidRPr="00E92720">
              <w:rPr>
                <w:sz w:val="22"/>
                <w:szCs w:val="22"/>
              </w:rPr>
              <w:t>VPS priemonės veiklos sritį, su</w:t>
            </w:r>
            <w:r w:rsidR="00894EB7" w:rsidRPr="00E92720">
              <w:rPr>
                <w:sz w:val="22"/>
                <w:szCs w:val="22"/>
              </w:rPr>
              <w:t>daryti</w:t>
            </w:r>
            <w:r w:rsidR="00C62040" w:rsidRPr="00E92720">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E92720">
              <w:rPr>
                <w:sz w:val="22"/>
                <w:szCs w:val="22"/>
              </w:rPr>
              <w:t xml:space="preserve">(Lietuvos Respublikos žemės ūkio ministro </w:t>
            </w:r>
            <w:r w:rsidR="003509F8" w:rsidRPr="00E92720">
              <w:rPr>
                <w:sz w:val="22"/>
                <w:szCs w:val="22"/>
              </w:rPr>
              <w:t>20</w:t>
            </w:r>
            <w:r w:rsidR="00610516" w:rsidRPr="00E92720">
              <w:rPr>
                <w:sz w:val="22"/>
                <w:szCs w:val="22"/>
              </w:rPr>
              <w:t>20</w:t>
            </w:r>
            <w:r w:rsidR="003509F8" w:rsidRPr="00E92720">
              <w:rPr>
                <w:sz w:val="22"/>
                <w:szCs w:val="22"/>
              </w:rPr>
              <w:t xml:space="preserve"> m. balandžio 1</w:t>
            </w:r>
            <w:r w:rsidR="00610516" w:rsidRPr="00E92720">
              <w:rPr>
                <w:sz w:val="22"/>
                <w:szCs w:val="22"/>
              </w:rPr>
              <w:t>5</w:t>
            </w:r>
            <w:r w:rsidR="003509F8" w:rsidRPr="00E92720">
              <w:rPr>
                <w:sz w:val="22"/>
                <w:szCs w:val="22"/>
              </w:rPr>
              <w:t xml:space="preserve"> d.</w:t>
            </w:r>
            <w:r w:rsidR="006B63E1" w:rsidRPr="00E92720">
              <w:rPr>
                <w:sz w:val="22"/>
                <w:szCs w:val="22"/>
              </w:rPr>
              <w:t xml:space="preserve"> įsakymo </w:t>
            </w:r>
            <w:r w:rsidR="003509F8" w:rsidRPr="00E92720">
              <w:rPr>
                <w:sz w:val="22"/>
                <w:szCs w:val="22"/>
              </w:rPr>
              <w:t>Nr. 3D-</w:t>
            </w:r>
            <w:r w:rsidR="00610516" w:rsidRPr="00E92720">
              <w:rPr>
                <w:sz w:val="22"/>
                <w:szCs w:val="22"/>
              </w:rPr>
              <w:t>288</w:t>
            </w:r>
            <w:r w:rsidR="006B63E1" w:rsidRPr="00E92720">
              <w:rPr>
                <w:sz w:val="22"/>
                <w:szCs w:val="22"/>
              </w:rPr>
              <w:t xml:space="preserve"> redakcija</w:t>
            </w:r>
            <w:r w:rsidR="003509F8" w:rsidRPr="00E92720">
              <w:rPr>
                <w:sz w:val="22"/>
                <w:szCs w:val="22"/>
              </w:rPr>
              <w:t>, s</w:t>
            </w:r>
            <w:r w:rsidR="003509F8" w:rsidRPr="00E92720">
              <w:rPr>
                <w:i/>
                <w:sz w:val="22"/>
                <w:szCs w:val="22"/>
              </w:rPr>
              <w:t xml:space="preserve">uvestinė redakcija </w:t>
            </w:r>
            <w:r w:rsidR="00384F78" w:rsidRPr="00E92720">
              <w:rPr>
                <w:i/>
                <w:sz w:val="22"/>
                <w:szCs w:val="22"/>
              </w:rPr>
              <w:t>nuo 20</w:t>
            </w:r>
            <w:r w:rsidR="00610516" w:rsidRPr="00E92720">
              <w:rPr>
                <w:i/>
                <w:sz w:val="22"/>
                <w:szCs w:val="22"/>
              </w:rPr>
              <w:t>20</w:t>
            </w:r>
            <w:r w:rsidR="00384F78" w:rsidRPr="00E92720">
              <w:rPr>
                <w:i/>
                <w:sz w:val="22"/>
                <w:szCs w:val="22"/>
              </w:rPr>
              <w:t>-0</w:t>
            </w:r>
            <w:r w:rsidR="00610516" w:rsidRPr="00E92720">
              <w:rPr>
                <w:i/>
                <w:sz w:val="22"/>
                <w:szCs w:val="22"/>
              </w:rPr>
              <w:t>4</w:t>
            </w:r>
            <w:r w:rsidR="00384F78" w:rsidRPr="00E92720">
              <w:rPr>
                <w:i/>
                <w:sz w:val="22"/>
                <w:szCs w:val="22"/>
              </w:rPr>
              <w:t>-</w:t>
            </w:r>
            <w:r w:rsidR="00610516" w:rsidRPr="00E92720">
              <w:rPr>
                <w:i/>
                <w:sz w:val="22"/>
                <w:szCs w:val="22"/>
              </w:rPr>
              <w:t>16</w:t>
            </w:r>
            <w:r w:rsidR="006B63E1" w:rsidRPr="00E92720">
              <w:rPr>
                <w:sz w:val="22"/>
                <w:szCs w:val="22"/>
              </w:rPr>
              <w:t xml:space="preserve">) </w:t>
            </w:r>
            <w:r w:rsidR="00C62040" w:rsidRPr="00E92720">
              <w:rPr>
                <w:sz w:val="22"/>
                <w:szCs w:val="22"/>
              </w:rPr>
              <w:t>(toliau – Vietos projektų administravimo taisyklės). FSA nustatytos vietos projektų tinkamumo finansuoti sąlygos turi būti iki galo įvykdyto</w:t>
            </w:r>
            <w:r w:rsidR="003D1058" w:rsidRPr="00E92720">
              <w:rPr>
                <w:sz w:val="22"/>
                <w:szCs w:val="22"/>
              </w:rPr>
              <w:t xml:space="preserve">s iki vietos projekto atrankos </w:t>
            </w:r>
            <w:r w:rsidR="00C62040" w:rsidRPr="00E92720">
              <w:rPr>
                <w:sz w:val="22"/>
                <w:szCs w:val="22"/>
              </w:rPr>
              <w:t xml:space="preserve">vertinimo pabaigos, išskyrus atvejus, kai </w:t>
            </w:r>
            <w:r w:rsidR="00EC0F63" w:rsidRPr="00E92720">
              <w:rPr>
                <w:sz w:val="22"/>
                <w:szCs w:val="22"/>
              </w:rPr>
              <w:t>„</w:t>
            </w:r>
            <w:r w:rsidR="00C62040" w:rsidRPr="00E92720">
              <w:rPr>
                <w:sz w:val="22"/>
                <w:szCs w:val="22"/>
              </w:rPr>
              <w:t>Vietos projektų administravimo taisyklėse</w:t>
            </w:r>
            <w:r w:rsidR="00EC0F63" w:rsidRPr="00E92720">
              <w:rPr>
                <w:sz w:val="22"/>
                <w:szCs w:val="22"/>
              </w:rPr>
              <w:t>“</w:t>
            </w:r>
            <w:r w:rsidR="00C62040" w:rsidRPr="00E92720">
              <w:rPr>
                <w:sz w:val="22"/>
                <w:szCs w:val="22"/>
              </w:rPr>
              <w:t xml:space="preserve"> ir šiame FSA nurodyta kitaip. Atitiktis vietos projek</w:t>
            </w:r>
            <w:r w:rsidR="002E662A" w:rsidRPr="00E92720">
              <w:rPr>
                <w:sz w:val="22"/>
                <w:szCs w:val="22"/>
              </w:rPr>
              <w:t>to tinkamumo finansuoti sąlygom</w:t>
            </w:r>
            <w:r w:rsidR="00C62040" w:rsidRPr="00E92720">
              <w:rPr>
                <w:sz w:val="22"/>
                <w:szCs w:val="22"/>
              </w:rPr>
              <w:t>s turi būti išlaikoma</w:t>
            </w:r>
            <w:r w:rsidR="001731A9" w:rsidRPr="00E92720">
              <w:rPr>
                <w:sz w:val="22"/>
                <w:szCs w:val="22"/>
              </w:rPr>
              <w:t xml:space="preserve"> visą</w:t>
            </w:r>
            <w:r w:rsidR="00C62040" w:rsidRPr="00E92720">
              <w:rPr>
                <w:sz w:val="22"/>
                <w:szCs w:val="22"/>
              </w:rPr>
              <w:t xml:space="preserve"> vietos projekto įgyvendinimo </w:t>
            </w:r>
            <w:r w:rsidR="001731A9" w:rsidRPr="00E92720">
              <w:rPr>
                <w:sz w:val="22"/>
                <w:szCs w:val="22"/>
              </w:rPr>
              <w:t xml:space="preserve">ir </w:t>
            </w:r>
            <w:r w:rsidR="00C62040" w:rsidRPr="00E92720">
              <w:rPr>
                <w:sz w:val="22"/>
                <w:szCs w:val="22"/>
              </w:rPr>
              <w:t>kontrolės laikotar</w:t>
            </w:r>
            <w:r w:rsidR="00EE063C" w:rsidRPr="00E92720">
              <w:rPr>
                <w:sz w:val="22"/>
                <w:szCs w:val="22"/>
              </w:rPr>
              <w:t>p</w:t>
            </w:r>
            <w:r w:rsidR="001731A9" w:rsidRPr="00E92720">
              <w:rPr>
                <w:sz w:val="22"/>
                <w:szCs w:val="22"/>
              </w:rPr>
              <w:t>į</w:t>
            </w:r>
            <w:r w:rsidR="00C62040" w:rsidRPr="00E92720">
              <w:rPr>
                <w:sz w:val="22"/>
                <w:szCs w:val="22"/>
              </w:rPr>
              <w:t xml:space="preserve">, </w:t>
            </w:r>
            <w:r w:rsidR="00F0598F" w:rsidRPr="00E92720">
              <w:rPr>
                <w:sz w:val="22"/>
                <w:szCs w:val="22"/>
              </w:rPr>
              <w:t>kaip apibrėžta „Vietos projektų administravimo taisyklėse“, išskyrus atvejus, kai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A1082C0" w:rsidR="000D6DC5" w:rsidRPr="009B5B1D" w:rsidRDefault="00E6154E" w:rsidP="00B26F35">
            <w:pPr>
              <w:jc w:val="both"/>
              <w:rPr>
                <w:sz w:val="22"/>
                <w:szCs w:val="22"/>
              </w:rPr>
            </w:pPr>
            <w:r w:rsidRPr="009B5B1D">
              <w:rPr>
                <w:sz w:val="22"/>
                <w:szCs w:val="22"/>
              </w:rPr>
              <w:t xml:space="preserve">VPS priemonės </w:t>
            </w:r>
            <w:r w:rsidRPr="0092213B">
              <w:rPr>
                <w:b/>
                <w:sz w:val="22"/>
                <w:szCs w:val="22"/>
              </w:rPr>
              <w:t>„</w:t>
            </w:r>
            <w:r w:rsidR="00D26744" w:rsidRPr="0092213B">
              <w:rPr>
                <w:b/>
                <w:sz w:val="22"/>
                <w:szCs w:val="22"/>
              </w:rPr>
              <w:t>Ūkio ir verslo plėtra</w:t>
            </w:r>
            <w:r w:rsidRPr="0092213B">
              <w:rPr>
                <w:b/>
                <w:sz w:val="22"/>
                <w:szCs w:val="22"/>
              </w:rPr>
              <w:t>“</w:t>
            </w:r>
            <w:r w:rsidRPr="009B5B1D">
              <w:rPr>
                <w:sz w:val="22"/>
                <w:szCs w:val="22"/>
              </w:rPr>
              <w:t xml:space="preserve"> veiklos srities </w:t>
            </w:r>
            <w:r w:rsidRPr="0092213B">
              <w:rPr>
                <w:b/>
                <w:sz w:val="22"/>
                <w:szCs w:val="22"/>
              </w:rPr>
              <w:t>„</w:t>
            </w:r>
            <w:r w:rsidR="0067595F" w:rsidRPr="0092213B">
              <w:rPr>
                <w:b/>
                <w:sz w:val="22"/>
                <w:szCs w:val="22"/>
              </w:rPr>
              <w:t>Parama verslui pradėti</w:t>
            </w:r>
            <w:r w:rsidRPr="0092213B">
              <w:rPr>
                <w:b/>
                <w:sz w:val="22"/>
                <w:szCs w:val="22"/>
              </w:rPr>
              <w:t xml:space="preserve">“ </w:t>
            </w:r>
            <w:r w:rsidR="00D26744" w:rsidRPr="0092213B">
              <w:rPr>
                <w:b/>
                <w:sz w:val="22"/>
                <w:szCs w:val="22"/>
              </w:rPr>
              <w:br/>
            </w:r>
            <w:r w:rsidRPr="0092213B">
              <w:rPr>
                <w:b/>
                <w:sz w:val="22"/>
                <w:szCs w:val="22"/>
              </w:rPr>
              <w:t xml:space="preserve">Nr. </w:t>
            </w:r>
            <w:r w:rsidR="00D26744" w:rsidRPr="0092213B">
              <w:rPr>
                <w:b/>
                <w:sz w:val="22"/>
                <w:szCs w:val="22"/>
              </w:rPr>
              <w:t>LEADER-19.2-6.</w:t>
            </w:r>
            <w:r w:rsidR="0067595F" w:rsidRPr="0092213B">
              <w:rPr>
                <w:b/>
                <w:sz w:val="22"/>
                <w:szCs w:val="22"/>
              </w:rPr>
              <w:t>2</w:t>
            </w:r>
            <w:r w:rsidRPr="009B5B1D">
              <w:rPr>
                <w:sz w:val="22"/>
                <w:szCs w:val="22"/>
              </w:rPr>
              <w:t xml:space="preserve"> (toliau – VPS priemonės veiklos sritis) vietos projektams</w:t>
            </w:r>
            <w:r w:rsidR="00D26744">
              <w:rPr>
                <w:i/>
              </w:rPr>
              <w:t>.</w:t>
            </w:r>
          </w:p>
        </w:tc>
      </w:tr>
      <w:tr w:rsidR="008C359E" w:rsidRPr="00E92720" w14:paraId="31DB4124" w14:textId="77777777" w:rsidTr="00FB19FD">
        <w:trPr>
          <w:trHeight w:val="307"/>
        </w:trPr>
        <w:tc>
          <w:tcPr>
            <w:tcW w:w="756" w:type="dxa"/>
            <w:vMerge w:val="restart"/>
            <w:shd w:val="clear" w:color="auto" w:fill="auto"/>
            <w:vAlign w:val="center"/>
          </w:tcPr>
          <w:p w14:paraId="35F7317B" w14:textId="77777777" w:rsidR="008C359E" w:rsidRPr="00E92720" w:rsidRDefault="008C359E" w:rsidP="008C359E">
            <w:pPr>
              <w:jc w:val="center"/>
              <w:rPr>
                <w:sz w:val="22"/>
                <w:szCs w:val="22"/>
              </w:rPr>
            </w:pPr>
            <w:r w:rsidRPr="00E92720">
              <w:rPr>
                <w:sz w:val="22"/>
                <w:szCs w:val="22"/>
              </w:rPr>
              <w:t>1.3.</w:t>
            </w:r>
          </w:p>
        </w:tc>
        <w:tc>
          <w:tcPr>
            <w:tcW w:w="5760" w:type="dxa"/>
            <w:vMerge w:val="restart"/>
            <w:shd w:val="clear" w:color="auto" w:fill="auto"/>
            <w:vAlign w:val="center"/>
          </w:tcPr>
          <w:p w14:paraId="6732085F" w14:textId="5F20E212" w:rsidR="008C359E" w:rsidRPr="00E92720" w:rsidRDefault="008C359E" w:rsidP="008C359E">
            <w:pPr>
              <w:jc w:val="both"/>
              <w:rPr>
                <w:sz w:val="22"/>
                <w:szCs w:val="22"/>
              </w:rPr>
            </w:pPr>
            <w:r w:rsidRPr="00E92720">
              <w:rPr>
                <w:sz w:val="22"/>
                <w:szCs w:val="22"/>
              </w:rPr>
              <w:t>FSA taikomas VPS priemonės veiklos srities</w:t>
            </w:r>
            <w:r w:rsidRPr="00E92720">
              <w:rPr>
                <w:i/>
                <w:sz w:val="22"/>
                <w:szCs w:val="22"/>
              </w:rPr>
              <w:t xml:space="preserve"> </w:t>
            </w:r>
            <w:r w:rsidRPr="00E92720">
              <w:rPr>
                <w:sz w:val="22"/>
                <w:szCs w:val="22"/>
              </w:rPr>
              <w:t>paraiškoms, kurios pateiktos ir užregistruotos:</w:t>
            </w:r>
          </w:p>
          <w:p w14:paraId="05780E04" w14:textId="5E2A85B4" w:rsidR="008C359E" w:rsidRPr="00E92720" w:rsidRDefault="008C359E" w:rsidP="008C359E">
            <w:pPr>
              <w:ind w:left="731"/>
              <w:jc w:val="both"/>
              <w:rPr>
                <w:i/>
                <w:sz w:val="22"/>
                <w:szCs w:val="22"/>
              </w:rPr>
            </w:pPr>
          </w:p>
        </w:tc>
        <w:tc>
          <w:tcPr>
            <w:tcW w:w="4040" w:type="dxa"/>
            <w:gridSpan w:val="10"/>
            <w:shd w:val="clear" w:color="auto" w:fill="auto"/>
            <w:vAlign w:val="center"/>
          </w:tcPr>
          <w:p w14:paraId="69BE5956" w14:textId="39A6F2F6" w:rsidR="008C359E" w:rsidRPr="00E92720" w:rsidRDefault="008C359E" w:rsidP="008C359E">
            <w:pPr>
              <w:jc w:val="both"/>
              <w:rPr>
                <w:sz w:val="22"/>
                <w:szCs w:val="22"/>
              </w:rPr>
            </w:pPr>
            <w:r w:rsidRPr="00E92720">
              <w:rPr>
                <w:sz w:val="22"/>
                <w:szCs w:val="22"/>
              </w:rPr>
              <w:t>nuo vietos projektų paraiškų rinkimo pradžios</w:t>
            </w:r>
          </w:p>
        </w:tc>
        <w:tc>
          <w:tcPr>
            <w:tcW w:w="404" w:type="dxa"/>
            <w:shd w:val="clear" w:color="auto" w:fill="auto"/>
            <w:vAlign w:val="center"/>
          </w:tcPr>
          <w:p w14:paraId="467626B0" w14:textId="6CCAA56E"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3DB6FDBD" w14:textId="722CEEE8" w:rsidR="008C359E" w:rsidRPr="00E92720" w:rsidRDefault="008C359E" w:rsidP="008C359E">
            <w:pPr>
              <w:jc w:val="center"/>
              <w:rPr>
                <w:sz w:val="22"/>
                <w:szCs w:val="22"/>
              </w:rPr>
            </w:pPr>
            <w:r w:rsidRPr="00E92720">
              <w:rPr>
                <w:sz w:val="22"/>
                <w:szCs w:val="22"/>
              </w:rPr>
              <w:t>0</w:t>
            </w:r>
          </w:p>
        </w:tc>
        <w:tc>
          <w:tcPr>
            <w:tcW w:w="404" w:type="dxa"/>
            <w:gridSpan w:val="2"/>
            <w:shd w:val="clear" w:color="auto" w:fill="auto"/>
            <w:vAlign w:val="center"/>
          </w:tcPr>
          <w:p w14:paraId="3031004C" w14:textId="724FBE3E"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62E525C5" w14:textId="1FA7895B"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0BE6DF52" w14:textId="214B043B"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3311FDB8" w14:textId="2B9A45CB"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543F46C5" w14:textId="0086DD0D" w:rsidR="008C359E" w:rsidRPr="00E92720" w:rsidRDefault="008C359E" w:rsidP="008C359E">
            <w:pPr>
              <w:jc w:val="center"/>
              <w:rPr>
                <w:sz w:val="22"/>
                <w:szCs w:val="22"/>
              </w:rPr>
            </w:pPr>
            <w:r w:rsidRPr="00E92720">
              <w:rPr>
                <w:sz w:val="22"/>
                <w:szCs w:val="22"/>
              </w:rPr>
              <w:t>6</w:t>
            </w:r>
          </w:p>
        </w:tc>
        <w:tc>
          <w:tcPr>
            <w:tcW w:w="404" w:type="dxa"/>
            <w:shd w:val="clear" w:color="auto" w:fill="auto"/>
            <w:vAlign w:val="center"/>
          </w:tcPr>
          <w:p w14:paraId="1A8AE5FC" w14:textId="78345EED"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5DA5B608" w14:textId="57FFE9E5" w:rsidR="008C359E" w:rsidRPr="00E92720" w:rsidRDefault="008C359E" w:rsidP="008C359E">
            <w:pPr>
              <w:jc w:val="center"/>
              <w:rPr>
                <w:sz w:val="22"/>
                <w:szCs w:val="22"/>
              </w:rPr>
            </w:pPr>
            <w:r w:rsidRPr="00E92720">
              <w:rPr>
                <w:sz w:val="22"/>
                <w:szCs w:val="22"/>
              </w:rPr>
              <w:t>1</w:t>
            </w:r>
          </w:p>
        </w:tc>
        <w:tc>
          <w:tcPr>
            <w:tcW w:w="971" w:type="dxa"/>
            <w:shd w:val="clear" w:color="auto" w:fill="auto"/>
            <w:vAlign w:val="center"/>
          </w:tcPr>
          <w:p w14:paraId="394547AB" w14:textId="596BB5BE" w:rsidR="008C359E" w:rsidRPr="00E92720" w:rsidRDefault="008C359E" w:rsidP="008C359E">
            <w:pPr>
              <w:jc w:val="center"/>
              <w:rPr>
                <w:sz w:val="22"/>
                <w:szCs w:val="22"/>
              </w:rPr>
            </w:pPr>
            <w:r w:rsidRPr="00E92720">
              <w:rPr>
                <w:sz w:val="22"/>
                <w:szCs w:val="22"/>
              </w:rPr>
              <w:t>0</w:t>
            </w:r>
          </w:p>
        </w:tc>
      </w:tr>
      <w:tr w:rsidR="008C359E" w:rsidRPr="00E92720" w14:paraId="0672DB36" w14:textId="77777777" w:rsidTr="00FB19FD">
        <w:trPr>
          <w:trHeight w:val="307"/>
        </w:trPr>
        <w:tc>
          <w:tcPr>
            <w:tcW w:w="756" w:type="dxa"/>
            <w:vMerge/>
            <w:shd w:val="clear" w:color="auto" w:fill="auto"/>
            <w:vAlign w:val="center"/>
          </w:tcPr>
          <w:p w14:paraId="435EC9A3" w14:textId="77777777" w:rsidR="008C359E" w:rsidRPr="00E92720" w:rsidRDefault="008C359E" w:rsidP="008C359E">
            <w:pPr>
              <w:jc w:val="both"/>
              <w:rPr>
                <w:sz w:val="22"/>
                <w:szCs w:val="22"/>
              </w:rPr>
            </w:pPr>
          </w:p>
        </w:tc>
        <w:tc>
          <w:tcPr>
            <w:tcW w:w="5760" w:type="dxa"/>
            <w:vMerge/>
            <w:shd w:val="clear" w:color="auto" w:fill="auto"/>
            <w:vAlign w:val="center"/>
          </w:tcPr>
          <w:p w14:paraId="266A379A" w14:textId="77777777" w:rsidR="008C359E" w:rsidRPr="00E92720" w:rsidRDefault="008C359E" w:rsidP="008C359E">
            <w:pPr>
              <w:rPr>
                <w:sz w:val="22"/>
                <w:szCs w:val="22"/>
              </w:rPr>
            </w:pPr>
          </w:p>
        </w:tc>
        <w:tc>
          <w:tcPr>
            <w:tcW w:w="4040" w:type="dxa"/>
            <w:gridSpan w:val="10"/>
            <w:shd w:val="clear" w:color="auto" w:fill="auto"/>
            <w:vAlign w:val="center"/>
          </w:tcPr>
          <w:p w14:paraId="53E3CA10" w14:textId="604CB9EE" w:rsidR="008C359E" w:rsidRPr="00E92720" w:rsidRDefault="008C359E" w:rsidP="008C359E">
            <w:pPr>
              <w:jc w:val="both"/>
              <w:rPr>
                <w:sz w:val="22"/>
                <w:szCs w:val="22"/>
              </w:rPr>
            </w:pPr>
            <w:r w:rsidRPr="00E92720">
              <w:rPr>
                <w:sz w:val="22"/>
                <w:szCs w:val="22"/>
              </w:rPr>
              <w:t>iki vietos projektų paraiškų rinkimo pabaigos</w:t>
            </w:r>
          </w:p>
        </w:tc>
        <w:tc>
          <w:tcPr>
            <w:tcW w:w="404" w:type="dxa"/>
            <w:shd w:val="clear" w:color="auto" w:fill="auto"/>
            <w:vAlign w:val="center"/>
          </w:tcPr>
          <w:p w14:paraId="64CBADB7" w14:textId="79C61240"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74D42084" w14:textId="111581B4" w:rsidR="008C359E" w:rsidRPr="00E92720" w:rsidRDefault="008C359E" w:rsidP="008C359E">
            <w:pPr>
              <w:jc w:val="center"/>
              <w:rPr>
                <w:sz w:val="22"/>
                <w:szCs w:val="22"/>
              </w:rPr>
            </w:pPr>
            <w:r w:rsidRPr="00E92720">
              <w:rPr>
                <w:sz w:val="22"/>
                <w:szCs w:val="22"/>
              </w:rPr>
              <w:t>0</w:t>
            </w:r>
          </w:p>
        </w:tc>
        <w:tc>
          <w:tcPr>
            <w:tcW w:w="404" w:type="dxa"/>
            <w:gridSpan w:val="2"/>
            <w:shd w:val="clear" w:color="auto" w:fill="auto"/>
            <w:vAlign w:val="center"/>
          </w:tcPr>
          <w:p w14:paraId="08F05C65" w14:textId="66053265" w:rsidR="008C359E" w:rsidRPr="00E92720" w:rsidRDefault="008C359E" w:rsidP="008C359E">
            <w:pPr>
              <w:jc w:val="center"/>
              <w:rPr>
                <w:sz w:val="22"/>
                <w:szCs w:val="22"/>
              </w:rPr>
            </w:pPr>
            <w:r w:rsidRPr="00E92720">
              <w:rPr>
                <w:sz w:val="22"/>
                <w:szCs w:val="22"/>
              </w:rPr>
              <w:t>2</w:t>
            </w:r>
          </w:p>
        </w:tc>
        <w:tc>
          <w:tcPr>
            <w:tcW w:w="404" w:type="dxa"/>
            <w:shd w:val="clear" w:color="auto" w:fill="auto"/>
            <w:vAlign w:val="center"/>
          </w:tcPr>
          <w:p w14:paraId="08154CA9" w14:textId="5D020664"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342AAB30" w14:textId="1582B117"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63F62854" w14:textId="43DAF22C" w:rsidR="008C359E" w:rsidRPr="00E92720" w:rsidRDefault="008C359E" w:rsidP="008C359E">
            <w:pPr>
              <w:jc w:val="center"/>
              <w:rPr>
                <w:sz w:val="22"/>
                <w:szCs w:val="22"/>
              </w:rPr>
            </w:pPr>
            <w:r w:rsidRPr="00E92720">
              <w:rPr>
                <w:sz w:val="22"/>
                <w:szCs w:val="22"/>
              </w:rPr>
              <w:t>0</w:t>
            </w:r>
          </w:p>
        </w:tc>
        <w:tc>
          <w:tcPr>
            <w:tcW w:w="404" w:type="dxa"/>
            <w:shd w:val="clear" w:color="auto" w:fill="auto"/>
            <w:vAlign w:val="center"/>
          </w:tcPr>
          <w:p w14:paraId="7575FAD3" w14:textId="4EE1F052" w:rsidR="008C359E" w:rsidRPr="00E92720" w:rsidRDefault="008C359E" w:rsidP="008C359E">
            <w:pPr>
              <w:jc w:val="center"/>
              <w:rPr>
                <w:sz w:val="22"/>
                <w:szCs w:val="22"/>
              </w:rPr>
            </w:pPr>
            <w:r w:rsidRPr="00E92720">
              <w:rPr>
                <w:sz w:val="22"/>
                <w:szCs w:val="22"/>
              </w:rPr>
              <w:t>7</w:t>
            </w:r>
          </w:p>
        </w:tc>
        <w:tc>
          <w:tcPr>
            <w:tcW w:w="404" w:type="dxa"/>
            <w:shd w:val="clear" w:color="auto" w:fill="auto"/>
            <w:vAlign w:val="center"/>
          </w:tcPr>
          <w:p w14:paraId="4A246876" w14:textId="7F16363D" w:rsidR="008C359E" w:rsidRPr="00E92720" w:rsidRDefault="008C359E" w:rsidP="008C359E">
            <w:pPr>
              <w:jc w:val="center"/>
              <w:rPr>
                <w:sz w:val="22"/>
                <w:szCs w:val="22"/>
              </w:rPr>
            </w:pPr>
            <w:r w:rsidRPr="00E92720">
              <w:rPr>
                <w:sz w:val="22"/>
                <w:szCs w:val="22"/>
              </w:rPr>
              <w:t>-</w:t>
            </w:r>
          </w:p>
        </w:tc>
        <w:tc>
          <w:tcPr>
            <w:tcW w:w="404" w:type="dxa"/>
            <w:shd w:val="clear" w:color="auto" w:fill="auto"/>
            <w:vAlign w:val="center"/>
          </w:tcPr>
          <w:p w14:paraId="71C861CA" w14:textId="33B53C91" w:rsidR="008C359E" w:rsidRPr="00E92720" w:rsidRDefault="008C359E" w:rsidP="008C359E">
            <w:pPr>
              <w:jc w:val="center"/>
              <w:rPr>
                <w:sz w:val="22"/>
                <w:szCs w:val="22"/>
              </w:rPr>
            </w:pPr>
            <w:r w:rsidRPr="00E92720">
              <w:rPr>
                <w:sz w:val="22"/>
                <w:szCs w:val="22"/>
              </w:rPr>
              <w:t>1</w:t>
            </w:r>
          </w:p>
        </w:tc>
        <w:tc>
          <w:tcPr>
            <w:tcW w:w="971" w:type="dxa"/>
            <w:shd w:val="clear" w:color="auto" w:fill="auto"/>
            <w:vAlign w:val="center"/>
          </w:tcPr>
          <w:p w14:paraId="2F5C63F1" w14:textId="436B97AF" w:rsidR="008C359E" w:rsidRPr="00E92720" w:rsidRDefault="008C359E" w:rsidP="008C359E">
            <w:pPr>
              <w:jc w:val="center"/>
              <w:rPr>
                <w:sz w:val="22"/>
                <w:szCs w:val="22"/>
              </w:rPr>
            </w:pPr>
            <w:r w:rsidRPr="00E92720">
              <w:rPr>
                <w:sz w:val="22"/>
                <w:szCs w:val="22"/>
              </w:rPr>
              <w:t>7</w:t>
            </w:r>
          </w:p>
        </w:tc>
      </w:tr>
      <w:tr w:rsidR="008C359E" w:rsidRPr="00E92720" w14:paraId="00C9CEC6" w14:textId="77777777" w:rsidTr="00FB19FD">
        <w:trPr>
          <w:trHeight w:val="689"/>
        </w:trPr>
        <w:tc>
          <w:tcPr>
            <w:tcW w:w="756" w:type="dxa"/>
            <w:vMerge w:val="restart"/>
            <w:shd w:val="clear" w:color="auto" w:fill="auto"/>
            <w:vAlign w:val="center"/>
          </w:tcPr>
          <w:p w14:paraId="52B094EB" w14:textId="72769104" w:rsidR="008C359E" w:rsidRPr="00E92720" w:rsidRDefault="008C359E" w:rsidP="008C359E">
            <w:pPr>
              <w:jc w:val="center"/>
              <w:rPr>
                <w:sz w:val="22"/>
                <w:szCs w:val="22"/>
              </w:rPr>
            </w:pPr>
            <w:r w:rsidRPr="00E92720">
              <w:rPr>
                <w:sz w:val="22"/>
                <w:szCs w:val="22"/>
              </w:rPr>
              <w:t>1.4.</w:t>
            </w:r>
          </w:p>
        </w:tc>
        <w:tc>
          <w:tcPr>
            <w:tcW w:w="5760" w:type="dxa"/>
            <w:vMerge w:val="restart"/>
            <w:shd w:val="clear" w:color="auto" w:fill="auto"/>
            <w:vAlign w:val="center"/>
          </w:tcPr>
          <w:p w14:paraId="01E51D20" w14:textId="77777777" w:rsidR="008C359E" w:rsidRPr="00E92720" w:rsidRDefault="008C359E" w:rsidP="008C359E">
            <w:pPr>
              <w:jc w:val="both"/>
              <w:rPr>
                <w:sz w:val="22"/>
                <w:szCs w:val="22"/>
              </w:rPr>
            </w:pPr>
            <w:r w:rsidRPr="00E92720">
              <w:rPr>
                <w:sz w:val="22"/>
                <w:szCs w:val="22"/>
              </w:rPr>
              <w:t>FSA patvirtinta VVG:</w:t>
            </w:r>
          </w:p>
          <w:p w14:paraId="5B4DE578" w14:textId="776F3F87" w:rsidR="008C359E" w:rsidRPr="00E92720" w:rsidRDefault="008C359E" w:rsidP="008C359E">
            <w:pPr>
              <w:ind w:left="731"/>
              <w:jc w:val="both"/>
              <w:rPr>
                <w:sz w:val="22"/>
                <w:szCs w:val="22"/>
              </w:rPr>
            </w:pPr>
            <w:r w:rsidRPr="00E92720">
              <w:rPr>
                <w:i/>
                <w:sz w:val="22"/>
                <w:szCs w:val="22"/>
              </w:rPr>
              <w:t xml:space="preserve"> </w:t>
            </w:r>
          </w:p>
        </w:tc>
        <w:tc>
          <w:tcPr>
            <w:tcW w:w="404" w:type="dxa"/>
            <w:vMerge w:val="restart"/>
            <w:shd w:val="clear" w:color="auto" w:fill="auto"/>
            <w:vAlign w:val="center"/>
          </w:tcPr>
          <w:p w14:paraId="56690E39" w14:textId="184EC631" w:rsidR="008C359E" w:rsidRPr="00E92720" w:rsidRDefault="008C359E" w:rsidP="008C359E">
            <w:pPr>
              <w:jc w:val="center"/>
              <w:rPr>
                <w:sz w:val="22"/>
                <w:szCs w:val="22"/>
              </w:rPr>
            </w:pPr>
            <w:r w:rsidRPr="00E92720">
              <w:rPr>
                <w:sz w:val="22"/>
                <w:szCs w:val="22"/>
              </w:rPr>
              <w:t>2</w:t>
            </w:r>
          </w:p>
        </w:tc>
        <w:tc>
          <w:tcPr>
            <w:tcW w:w="404" w:type="dxa"/>
            <w:vMerge w:val="restart"/>
            <w:shd w:val="clear" w:color="auto" w:fill="auto"/>
            <w:vAlign w:val="center"/>
          </w:tcPr>
          <w:p w14:paraId="1753948D" w14:textId="64A6D7D7" w:rsidR="008C359E" w:rsidRPr="00E92720" w:rsidRDefault="008C359E" w:rsidP="008C359E">
            <w:pPr>
              <w:jc w:val="center"/>
              <w:rPr>
                <w:sz w:val="22"/>
                <w:szCs w:val="22"/>
              </w:rPr>
            </w:pPr>
            <w:r w:rsidRPr="00E92720">
              <w:rPr>
                <w:sz w:val="22"/>
                <w:szCs w:val="22"/>
              </w:rPr>
              <w:t>0</w:t>
            </w:r>
          </w:p>
        </w:tc>
        <w:tc>
          <w:tcPr>
            <w:tcW w:w="404" w:type="dxa"/>
            <w:vMerge w:val="restart"/>
            <w:shd w:val="clear" w:color="auto" w:fill="auto"/>
            <w:vAlign w:val="center"/>
          </w:tcPr>
          <w:p w14:paraId="7C7691A7" w14:textId="4ACCAF2F" w:rsidR="008C359E" w:rsidRPr="00E92720" w:rsidRDefault="008C359E" w:rsidP="008C359E">
            <w:pPr>
              <w:jc w:val="center"/>
              <w:rPr>
                <w:sz w:val="22"/>
                <w:szCs w:val="22"/>
              </w:rPr>
            </w:pPr>
            <w:r w:rsidRPr="00E92720">
              <w:rPr>
                <w:sz w:val="22"/>
                <w:szCs w:val="22"/>
              </w:rPr>
              <w:t>2</w:t>
            </w:r>
          </w:p>
        </w:tc>
        <w:tc>
          <w:tcPr>
            <w:tcW w:w="404" w:type="dxa"/>
            <w:vMerge w:val="restart"/>
            <w:shd w:val="clear" w:color="auto" w:fill="auto"/>
            <w:vAlign w:val="center"/>
          </w:tcPr>
          <w:p w14:paraId="6BBEA8DA" w14:textId="508B8243" w:rsidR="008C359E" w:rsidRPr="00E92720" w:rsidRDefault="008C359E" w:rsidP="008C359E">
            <w:pPr>
              <w:jc w:val="center"/>
              <w:rPr>
                <w:sz w:val="22"/>
                <w:szCs w:val="22"/>
              </w:rPr>
            </w:pPr>
            <w:r w:rsidRPr="00E92720">
              <w:rPr>
                <w:sz w:val="22"/>
                <w:szCs w:val="22"/>
              </w:rPr>
              <w:t>0</w:t>
            </w:r>
          </w:p>
        </w:tc>
        <w:tc>
          <w:tcPr>
            <w:tcW w:w="404" w:type="dxa"/>
            <w:vMerge w:val="restart"/>
            <w:shd w:val="clear" w:color="auto" w:fill="auto"/>
            <w:vAlign w:val="center"/>
          </w:tcPr>
          <w:p w14:paraId="0C60B6B3" w14:textId="13FBCE29" w:rsidR="008C359E" w:rsidRPr="00E92720" w:rsidRDefault="008C359E" w:rsidP="008C359E">
            <w:pPr>
              <w:jc w:val="center"/>
              <w:rPr>
                <w:sz w:val="22"/>
                <w:szCs w:val="22"/>
              </w:rPr>
            </w:pPr>
            <w:r w:rsidRPr="00E92720">
              <w:rPr>
                <w:sz w:val="22"/>
                <w:szCs w:val="22"/>
              </w:rPr>
              <w:t>-</w:t>
            </w:r>
          </w:p>
        </w:tc>
        <w:tc>
          <w:tcPr>
            <w:tcW w:w="404" w:type="dxa"/>
            <w:vMerge w:val="restart"/>
            <w:shd w:val="clear" w:color="auto" w:fill="auto"/>
            <w:vAlign w:val="center"/>
          </w:tcPr>
          <w:p w14:paraId="754D9C1C" w14:textId="07CB38CE" w:rsidR="008C359E" w:rsidRPr="00E92720" w:rsidRDefault="008C359E" w:rsidP="008C359E">
            <w:pPr>
              <w:jc w:val="center"/>
              <w:rPr>
                <w:sz w:val="22"/>
                <w:szCs w:val="22"/>
              </w:rPr>
            </w:pPr>
            <w:r w:rsidRPr="00E92720">
              <w:rPr>
                <w:sz w:val="22"/>
                <w:szCs w:val="22"/>
              </w:rPr>
              <w:t>0</w:t>
            </w:r>
          </w:p>
        </w:tc>
        <w:tc>
          <w:tcPr>
            <w:tcW w:w="404" w:type="dxa"/>
            <w:vMerge w:val="restart"/>
            <w:shd w:val="clear" w:color="auto" w:fill="auto"/>
            <w:vAlign w:val="center"/>
          </w:tcPr>
          <w:p w14:paraId="3D6AC905" w14:textId="63936D4C" w:rsidR="008C359E" w:rsidRPr="00E92720" w:rsidRDefault="008C359E" w:rsidP="008C359E">
            <w:pPr>
              <w:jc w:val="center"/>
              <w:rPr>
                <w:sz w:val="22"/>
                <w:szCs w:val="22"/>
              </w:rPr>
            </w:pPr>
            <w:r w:rsidRPr="00E92720">
              <w:rPr>
                <w:sz w:val="22"/>
                <w:szCs w:val="22"/>
              </w:rPr>
              <w:t>6</w:t>
            </w:r>
          </w:p>
        </w:tc>
        <w:tc>
          <w:tcPr>
            <w:tcW w:w="404" w:type="dxa"/>
            <w:vMerge w:val="restart"/>
            <w:shd w:val="clear" w:color="auto" w:fill="auto"/>
            <w:vAlign w:val="center"/>
          </w:tcPr>
          <w:p w14:paraId="44AE9F8E" w14:textId="686426B8" w:rsidR="008C359E" w:rsidRPr="00E92720" w:rsidRDefault="008C359E" w:rsidP="008C359E">
            <w:pPr>
              <w:jc w:val="center"/>
              <w:rPr>
                <w:sz w:val="22"/>
                <w:szCs w:val="22"/>
              </w:rPr>
            </w:pPr>
            <w:r w:rsidRPr="00E92720">
              <w:rPr>
                <w:sz w:val="22"/>
                <w:szCs w:val="22"/>
              </w:rPr>
              <w:t>-</w:t>
            </w:r>
          </w:p>
        </w:tc>
        <w:tc>
          <w:tcPr>
            <w:tcW w:w="404" w:type="dxa"/>
            <w:vMerge w:val="restart"/>
            <w:shd w:val="clear" w:color="auto" w:fill="auto"/>
            <w:vAlign w:val="center"/>
          </w:tcPr>
          <w:p w14:paraId="7A2BE326" w14:textId="3C513D6F" w:rsidR="008C359E" w:rsidRPr="00E92720" w:rsidRDefault="008C359E" w:rsidP="008C359E">
            <w:pPr>
              <w:jc w:val="center"/>
              <w:rPr>
                <w:sz w:val="22"/>
                <w:szCs w:val="22"/>
              </w:rPr>
            </w:pPr>
            <w:r w:rsidRPr="00E92720">
              <w:rPr>
                <w:sz w:val="22"/>
                <w:szCs w:val="22"/>
              </w:rPr>
              <w:t>0</w:t>
            </w:r>
          </w:p>
        </w:tc>
        <w:tc>
          <w:tcPr>
            <w:tcW w:w="404" w:type="dxa"/>
            <w:vMerge w:val="restart"/>
            <w:shd w:val="clear" w:color="auto" w:fill="auto"/>
            <w:vAlign w:val="center"/>
          </w:tcPr>
          <w:p w14:paraId="00B61D79" w14:textId="2B7F2AE6" w:rsidR="008C359E" w:rsidRPr="00E92720" w:rsidRDefault="008C359E" w:rsidP="008C359E">
            <w:pPr>
              <w:jc w:val="center"/>
              <w:rPr>
                <w:sz w:val="22"/>
                <w:szCs w:val="22"/>
              </w:rPr>
            </w:pPr>
            <w:r w:rsidRPr="00E92720">
              <w:rPr>
                <w:sz w:val="22"/>
                <w:szCs w:val="22"/>
              </w:rPr>
              <w:t>1</w:t>
            </w:r>
          </w:p>
        </w:tc>
        <w:tc>
          <w:tcPr>
            <w:tcW w:w="921" w:type="dxa"/>
            <w:gridSpan w:val="3"/>
            <w:shd w:val="clear" w:color="auto" w:fill="auto"/>
            <w:vAlign w:val="center"/>
          </w:tcPr>
          <w:p w14:paraId="65955763" w14:textId="60771800" w:rsidR="008C359E" w:rsidRPr="00E92720" w:rsidRDefault="008C359E" w:rsidP="008C359E">
            <w:pPr>
              <w:jc w:val="center"/>
              <w:rPr>
                <w:sz w:val="22"/>
                <w:szCs w:val="22"/>
              </w:rPr>
            </w:pPr>
            <w:r w:rsidRPr="00E92720">
              <w:rPr>
                <w:sz w:val="22"/>
                <w:szCs w:val="22"/>
              </w:rPr>
              <w:t>□</w:t>
            </w:r>
          </w:p>
        </w:tc>
        <w:tc>
          <w:tcPr>
            <w:tcW w:w="3686" w:type="dxa"/>
            <w:gridSpan w:val="8"/>
            <w:shd w:val="clear" w:color="auto" w:fill="auto"/>
            <w:vAlign w:val="center"/>
          </w:tcPr>
          <w:p w14:paraId="2D466628" w14:textId="6A6729D8" w:rsidR="008C359E" w:rsidRPr="00E92720" w:rsidRDefault="008C359E" w:rsidP="008C359E">
            <w:pPr>
              <w:jc w:val="both"/>
              <w:rPr>
                <w:sz w:val="22"/>
                <w:szCs w:val="22"/>
              </w:rPr>
            </w:pPr>
            <w:r w:rsidRPr="00E92720">
              <w:rPr>
                <w:sz w:val="22"/>
                <w:szCs w:val="22"/>
              </w:rPr>
              <w:t>visuotinio narių susirinkimo sprendimu Nr. _____</w:t>
            </w:r>
          </w:p>
        </w:tc>
      </w:tr>
      <w:tr w:rsidR="008C359E" w:rsidRPr="00E92720" w14:paraId="05CA15EE" w14:textId="77777777" w:rsidTr="00FB19FD">
        <w:trPr>
          <w:trHeight w:val="688"/>
        </w:trPr>
        <w:tc>
          <w:tcPr>
            <w:tcW w:w="756" w:type="dxa"/>
            <w:vMerge/>
            <w:shd w:val="clear" w:color="auto" w:fill="auto"/>
            <w:vAlign w:val="center"/>
          </w:tcPr>
          <w:p w14:paraId="590E24EC" w14:textId="77777777" w:rsidR="008C359E" w:rsidRPr="00E92720" w:rsidRDefault="008C359E" w:rsidP="008C359E">
            <w:pPr>
              <w:jc w:val="center"/>
              <w:rPr>
                <w:sz w:val="22"/>
                <w:szCs w:val="22"/>
              </w:rPr>
            </w:pPr>
          </w:p>
        </w:tc>
        <w:tc>
          <w:tcPr>
            <w:tcW w:w="5760" w:type="dxa"/>
            <w:vMerge/>
            <w:shd w:val="clear" w:color="auto" w:fill="auto"/>
            <w:vAlign w:val="center"/>
          </w:tcPr>
          <w:p w14:paraId="0EAB44E9" w14:textId="77777777" w:rsidR="008C359E" w:rsidRPr="00E92720" w:rsidRDefault="008C359E" w:rsidP="008C359E">
            <w:pPr>
              <w:jc w:val="both"/>
              <w:rPr>
                <w:sz w:val="22"/>
                <w:szCs w:val="22"/>
              </w:rPr>
            </w:pPr>
          </w:p>
        </w:tc>
        <w:tc>
          <w:tcPr>
            <w:tcW w:w="404" w:type="dxa"/>
            <w:vMerge/>
            <w:shd w:val="clear" w:color="auto" w:fill="auto"/>
            <w:vAlign w:val="center"/>
          </w:tcPr>
          <w:p w14:paraId="5B7F4F0C" w14:textId="77777777" w:rsidR="008C359E" w:rsidRPr="00E92720" w:rsidRDefault="008C359E" w:rsidP="008C359E">
            <w:pPr>
              <w:jc w:val="center"/>
              <w:rPr>
                <w:sz w:val="22"/>
                <w:szCs w:val="22"/>
              </w:rPr>
            </w:pPr>
          </w:p>
        </w:tc>
        <w:tc>
          <w:tcPr>
            <w:tcW w:w="404" w:type="dxa"/>
            <w:vMerge/>
            <w:shd w:val="clear" w:color="auto" w:fill="auto"/>
            <w:vAlign w:val="center"/>
          </w:tcPr>
          <w:p w14:paraId="3E08663D" w14:textId="77777777" w:rsidR="008C359E" w:rsidRPr="00E92720" w:rsidRDefault="008C359E" w:rsidP="008C359E">
            <w:pPr>
              <w:jc w:val="center"/>
              <w:rPr>
                <w:sz w:val="22"/>
                <w:szCs w:val="22"/>
              </w:rPr>
            </w:pPr>
          </w:p>
        </w:tc>
        <w:tc>
          <w:tcPr>
            <w:tcW w:w="404" w:type="dxa"/>
            <w:vMerge/>
            <w:shd w:val="clear" w:color="auto" w:fill="auto"/>
            <w:vAlign w:val="center"/>
          </w:tcPr>
          <w:p w14:paraId="6346F4B2" w14:textId="77777777" w:rsidR="008C359E" w:rsidRPr="00E92720" w:rsidRDefault="008C359E" w:rsidP="008C359E">
            <w:pPr>
              <w:jc w:val="center"/>
              <w:rPr>
                <w:sz w:val="22"/>
                <w:szCs w:val="22"/>
              </w:rPr>
            </w:pPr>
          </w:p>
        </w:tc>
        <w:tc>
          <w:tcPr>
            <w:tcW w:w="404" w:type="dxa"/>
            <w:vMerge/>
            <w:shd w:val="clear" w:color="auto" w:fill="auto"/>
            <w:vAlign w:val="center"/>
          </w:tcPr>
          <w:p w14:paraId="342635E5" w14:textId="77777777" w:rsidR="008C359E" w:rsidRPr="00E92720" w:rsidRDefault="008C359E" w:rsidP="008C359E">
            <w:pPr>
              <w:jc w:val="center"/>
              <w:rPr>
                <w:sz w:val="22"/>
                <w:szCs w:val="22"/>
              </w:rPr>
            </w:pPr>
          </w:p>
        </w:tc>
        <w:tc>
          <w:tcPr>
            <w:tcW w:w="404" w:type="dxa"/>
            <w:vMerge/>
            <w:shd w:val="clear" w:color="auto" w:fill="auto"/>
            <w:vAlign w:val="center"/>
          </w:tcPr>
          <w:p w14:paraId="38EE54E1" w14:textId="77777777" w:rsidR="008C359E" w:rsidRPr="00E92720" w:rsidRDefault="008C359E" w:rsidP="008C359E">
            <w:pPr>
              <w:jc w:val="center"/>
              <w:rPr>
                <w:sz w:val="22"/>
                <w:szCs w:val="22"/>
              </w:rPr>
            </w:pPr>
          </w:p>
        </w:tc>
        <w:tc>
          <w:tcPr>
            <w:tcW w:w="404" w:type="dxa"/>
            <w:vMerge/>
            <w:shd w:val="clear" w:color="auto" w:fill="auto"/>
            <w:vAlign w:val="center"/>
          </w:tcPr>
          <w:p w14:paraId="2A3B088B" w14:textId="77777777" w:rsidR="008C359E" w:rsidRPr="00E92720" w:rsidRDefault="008C359E" w:rsidP="008C359E">
            <w:pPr>
              <w:jc w:val="center"/>
              <w:rPr>
                <w:sz w:val="22"/>
                <w:szCs w:val="22"/>
              </w:rPr>
            </w:pPr>
          </w:p>
        </w:tc>
        <w:tc>
          <w:tcPr>
            <w:tcW w:w="404" w:type="dxa"/>
            <w:vMerge/>
            <w:shd w:val="clear" w:color="auto" w:fill="auto"/>
            <w:vAlign w:val="center"/>
          </w:tcPr>
          <w:p w14:paraId="35C376F1" w14:textId="77777777" w:rsidR="008C359E" w:rsidRPr="00E92720" w:rsidRDefault="008C359E" w:rsidP="008C359E">
            <w:pPr>
              <w:jc w:val="center"/>
              <w:rPr>
                <w:sz w:val="22"/>
                <w:szCs w:val="22"/>
              </w:rPr>
            </w:pPr>
          </w:p>
        </w:tc>
        <w:tc>
          <w:tcPr>
            <w:tcW w:w="404" w:type="dxa"/>
            <w:vMerge/>
            <w:shd w:val="clear" w:color="auto" w:fill="auto"/>
            <w:vAlign w:val="center"/>
          </w:tcPr>
          <w:p w14:paraId="26B6C91A" w14:textId="77777777" w:rsidR="008C359E" w:rsidRPr="00E92720" w:rsidRDefault="008C359E" w:rsidP="008C359E">
            <w:pPr>
              <w:jc w:val="center"/>
              <w:rPr>
                <w:sz w:val="22"/>
                <w:szCs w:val="22"/>
              </w:rPr>
            </w:pPr>
          </w:p>
        </w:tc>
        <w:tc>
          <w:tcPr>
            <w:tcW w:w="404" w:type="dxa"/>
            <w:vMerge/>
            <w:shd w:val="clear" w:color="auto" w:fill="auto"/>
            <w:vAlign w:val="center"/>
          </w:tcPr>
          <w:p w14:paraId="4D4DC435" w14:textId="77777777" w:rsidR="008C359E" w:rsidRPr="00E92720" w:rsidRDefault="008C359E" w:rsidP="008C359E">
            <w:pPr>
              <w:jc w:val="center"/>
              <w:rPr>
                <w:sz w:val="22"/>
                <w:szCs w:val="22"/>
              </w:rPr>
            </w:pPr>
          </w:p>
        </w:tc>
        <w:tc>
          <w:tcPr>
            <w:tcW w:w="404" w:type="dxa"/>
            <w:vMerge/>
            <w:shd w:val="clear" w:color="auto" w:fill="auto"/>
            <w:vAlign w:val="center"/>
          </w:tcPr>
          <w:p w14:paraId="3B6D1652" w14:textId="77777777" w:rsidR="008C359E" w:rsidRPr="00E92720" w:rsidRDefault="008C359E" w:rsidP="008C359E">
            <w:pPr>
              <w:jc w:val="center"/>
              <w:rPr>
                <w:sz w:val="22"/>
                <w:szCs w:val="22"/>
              </w:rPr>
            </w:pPr>
          </w:p>
        </w:tc>
        <w:tc>
          <w:tcPr>
            <w:tcW w:w="921" w:type="dxa"/>
            <w:gridSpan w:val="3"/>
            <w:shd w:val="clear" w:color="auto" w:fill="auto"/>
            <w:vAlign w:val="center"/>
          </w:tcPr>
          <w:p w14:paraId="62FE254C" w14:textId="7D846113" w:rsidR="008C359E" w:rsidRPr="00E92720" w:rsidRDefault="008C359E" w:rsidP="008C359E">
            <w:pPr>
              <w:jc w:val="center"/>
              <w:rPr>
                <w:sz w:val="22"/>
                <w:szCs w:val="22"/>
              </w:rPr>
            </w:pPr>
            <w:r w:rsidRPr="00E92720">
              <w:rPr>
                <w:sz w:val="22"/>
                <w:szCs w:val="22"/>
              </w:rPr>
              <w:t>x</w:t>
            </w:r>
          </w:p>
        </w:tc>
        <w:tc>
          <w:tcPr>
            <w:tcW w:w="3686" w:type="dxa"/>
            <w:gridSpan w:val="8"/>
            <w:shd w:val="clear" w:color="auto" w:fill="auto"/>
            <w:vAlign w:val="center"/>
          </w:tcPr>
          <w:p w14:paraId="4AE9C8D3" w14:textId="6E70FFC4" w:rsidR="008C359E" w:rsidRPr="00E92720" w:rsidRDefault="008C359E" w:rsidP="008C359E">
            <w:pPr>
              <w:jc w:val="both"/>
              <w:rPr>
                <w:sz w:val="22"/>
                <w:szCs w:val="22"/>
              </w:rPr>
            </w:pPr>
            <w:r w:rsidRPr="00E92720">
              <w:rPr>
                <w:sz w:val="22"/>
                <w:szCs w:val="22"/>
              </w:rPr>
              <w:t>kolegialaus valdymo organo sprendimu Nr. 11</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E92720" w:rsidRDefault="002E3946" w:rsidP="00736A88">
            <w:pPr>
              <w:jc w:val="center"/>
              <w:rPr>
                <w:sz w:val="22"/>
                <w:szCs w:val="22"/>
              </w:rPr>
            </w:pPr>
            <w:r w:rsidRPr="00E92720">
              <w:rPr>
                <w:sz w:val="22"/>
                <w:szCs w:val="22"/>
              </w:rPr>
              <w:t>1.</w:t>
            </w:r>
            <w:r w:rsidR="00EF52F3" w:rsidRPr="00E92720">
              <w:rPr>
                <w:sz w:val="22"/>
                <w:szCs w:val="22"/>
              </w:rPr>
              <w:t>5</w:t>
            </w:r>
            <w:r w:rsidRPr="00E92720">
              <w:rPr>
                <w:sz w:val="22"/>
                <w:szCs w:val="22"/>
              </w:rPr>
              <w:t>.</w:t>
            </w:r>
          </w:p>
        </w:tc>
        <w:tc>
          <w:tcPr>
            <w:tcW w:w="5760" w:type="dxa"/>
            <w:vMerge w:val="restart"/>
            <w:shd w:val="clear" w:color="auto" w:fill="auto"/>
            <w:vAlign w:val="center"/>
          </w:tcPr>
          <w:p w14:paraId="12BEC339" w14:textId="77777777" w:rsidR="002E3946" w:rsidRPr="00E92720" w:rsidRDefault="002E3946" w:rsidP="00736A88">
            <w:pPr>
              <w:rPr>
                <w:sz w:val="22"/>
                <w:szCs w:val="22"/>
              </w:rPr>
            </w:pPr>
            <w:r w:rsidRPr="00E92720">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E92720">
              <w:rPr>
                <w:sz w:val="22"/>
                <w:szCs w:val="22"/>
              </w:rPr>
              <w:t xml:space="preserve">EŽŪFKP tikslinės srities Nr. </w:t>
            </w:r>
            <w:r w:rsidR="00577B91" w:rsidRPr="00E92720">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lastRenderedPageBreak/>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3701F6BC" w14:textId="77777777" w:rsidR="00046E03" w:rsidRPr="00B62E0A" w:rsidRDefault="00046E03" w:rsidP="00046E03">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6163511A" w14:textId="77777777" w:rsidR="00046E03" w:rsidRPr="00B62E0A" w:rsidRDefault="00046E03" w:rsidP="00046E03">
            <w:pPr>
              <w:jc w:val="both"/>
              <w:rPr>
                <w:sz w:val="22"/>
                <w:szCs w:val="22"/>
              </w:rPr>
            </w:pPr>
          </w:p>
          <w:p w14:paraId="3A2B453C" w14:textId="77777777" w:rsidR="00046E03" w:rsidRPr="00B62E0A" w:rsidRDefault="00046E03" w:rsidP="00046E03">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290BF321" w14:textId="77777777" w:rsidR="00046E03" w:rsidRPr="00B62E0A" w:rsidRDefault="00046E03" w:rsidP="00046E03">
            <w:pPr>
              <w:jc w:val="both"/>
              <w:rPr>
                <w:sz w:val="22"/>
                <w:szCs w:val="22"/>
              </w:rPr>
            </w:pPr>
          </w:p>
          <w:p w14:paraId="4A7AF4C8" w14:textId="77777777" w:rsidR="00046E03" w:rsidRPr="00B62E0A" w:rsidRDefault="00046E03" w:rsidP="00046E03">
            <w:pPr>
              <w:jc w:val="both"/>
              <w:rPr>
                <w:sz w:val="22"/>
                <w:szCs w:val="22"/>
              </w:rPr>
            </w:pPr>
            <w:r w:rsidRPr="00B62E0A">
              <w:rPr>
                <w:sz w:val="22"/>
                <w:szCs w:val="22"/>
              </w:rPr>
              <w:t>Ypatingas dėmesys skiriamas jauniems žmonėms (iki 40 m.).</w:t>
            </w:r>
          </w:p>
          <w:p w14:paraId="6A0D748B" w14:textId="77777777" w:rsidR="00046E03" w:rsidRPr="00B62E0A" w:rsidRDefault="00046E03" w:rsidP="00046E03">
            <w:pPr>
              <w:suppressAutoHyphens/>
              <w:autoSpaceDE w:val="0"/>
              <w:autoSpaceDN w:val="0"/>
              <w:adjustRightInd w:val="0"/>
              <w:jc w:val="both"/>
              <w:textAlignment w:val="center"/>
              <w:rPr>
                <w:color w:val="000000"/>
                <w:sz w:val="22"/>
                <w:szCs w:val="22"/>
              </w:rPr>
            </w:pPr>
          </w:p>
          <w:p w14:paraId="549A50C9" w14:textId="29102409" w:rsidR="002700E0" w:rsidRPr="009B5B1D" w:rsidRDefault="00046E03" w:rsidP="00046E03">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2213B">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3B4A46A2" w14:textId="656F4A02" w:rsidR="00046E03" w:rsidRPr="00E92720" w:rsidRDefault="00046E03" w:rsidP="00046E03">
            <w:pPr>
              <w:pStyle w:val="CentrBold"/>
              <w:spacing w:line="240" w:lineRule="auto"/>
              <w:jc w:val="both"/>
              <w:rPr>
                <w:b w:val="0"/>
                <w:caps w:val="0"/>
                <w:sz w:val="22"/>
                <w:szCs w:val="22"/>
                <w:lang w:val="lt-LT"/>
              </w:rPr>
            </w:pPr>
            <w:r w:rsidRPr="00E92720">
              <w:rPr>
                <w:b w:val="0"/>
                <w:bCs w:val="0"/>
                <w:caps w:val="0"/>
                <w:color w:val="auto"/>
                <w:sz w:val="22"/>
                <w:szCs w:val="22"/>
                <w:lang w:val="lt-LT"/>
              </w:rPr>
              <w:t>Privatūs juridiniai asmenys (labai mažos ir mažos įmonės) ir fiziniai asmenys (ne jaunesni kaip 18 metų amžiaus).</w:t>
            </w:r>
          </w:p>
          <w:p w14:paraId="520F0AF5" w14:textId="786228A0" w:rsidR="00C869E6" w:rsidRPr="00E92720" w:rsidRDefault="00C869E6" w:rsidP="00C869E6">
            <w:pPr>
              <w:jc w:val="both"/>
              <w:rPr>
                <w:sz w:val="22"/>
                <w:szCs w:val="22"/>
              </w:rPr>
            </w:pPr>
          </w:p>
          <w:p w14:paraId="73EC7727" w14:textId="4A88EE33" w:rsidR="00046E03" w:rsidRPr="00E92720" w:rsidRDefault="00C869E6" w:rsidP="00046E03">
            <w:pPr>
              <w:jc w:val="both"/>
              <w:rPr>
                <w:sz w:val="22"/>
                <w:szCs w:val="22"/>
              </w:rPr>
            </w:pPr>
            <w:r w:rsidRPr="00E92720">
              <w:rPr>
                <w:sz w:val="22"/>
                <w:szCs w:val="22"/>
              </w:rPr>
              <w:t xml:space="preserve">Pagal </w:t>
            </w:r>
            <w:r w:rsidR="00EC0F63" w:rsidRPr="00E92720">
              <w:rPr>
                <w:sz w:val="22"/>
                <w:szCs w:val="22"/>
              </w:rPr>
              <w:t>„</w:t>
            </w:r>
            <w:r w:rsidRPr="00E92720">
              <w:rPr>
                <w:sz w:val="22"/>
                <w:szCs w:val="22"/>
              </w:rPr>
              <w:t>Vietos projektų administravimo taisyklių</w:t>
            </w:r>
            <w:r w:rsidR="00EC0F63" w:rsidRPr="00E92720">
              <w:rPr>
                <w:sz w:val="22"/>
                <w:szCs w:val="22"/>
              </w:rPr>
              <w:t>“</w:t>
            </w:r>
            <w:r w:rsidRPr="00E92720">
              <w:rPr>
                <w:sz w:val="22"/>
                <w:szCs w:val="22"/>
              </w:rPr>
              <w:t xml:space="preserve">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00046E03" w:rsidRPr="00E92720">
              <w:rPr>
                <w:sz w:val="22"/>
                <w:szCs w:val="22"/>
              </w:rPr>
              <w:t xml:space="preserve">  </w:t>
            </w:r>
          </w:p>
          <w:p w14:paraId="02270531" w14:textId="2DFEDEC0" w:rsidR="00312FF6" w:rsidRPr="00E92720" w:rsidRDefault="00312FF6" w:rsidP="00046E03">
            <w:pPr>
              <w:jc w:val="both"/>
              <w:rPr>
                <w:sz w:val="22"/>
                <w:szCs w:val="22"/>
              </w:rPr>
            </w:pPr>
          </w:p>
          <w:p w14:paraId="15499500" w14:textId="5084C653" w:rsidR="0059226C" w:rsidRPr="00E92720" w:rsidRDefault="00B11A77" w:rsidP="00D37C54">
            <w:pPr>
              <w:jc w:val="both"/>
              <w:rPr>
                <w:sz w:val="22"/>
                <w:szCs w:val="22"/>
              </w:rPr>
            </w:pPr>
            <w:r w:rsidRPr="00E92720">
              <w:rPr>
                <w:sz w:val="22"/>
                <w:szCs w:val="22"/>
              </w:rPr>
              <w:t xml:space="preserve">Naujai besikuriantiems </w:t>
            </w:r>
            <w:r w:rsidR="0059226C" w:rsidRPr="00E92720">
              <w:rPr>
                <w:sz w:val="22"/>
                <w:szCs w:val="22"/>
              </w:rPr>
              <w:t xml:space="preserve">ir veikiantiems </w:t>
            </w:r>
            <w:r w:rsidRPr="00E92720">
              <w:rPr>
                <w:sz w:val="22"/>
                <w:szCs w:val="22"/>
              </w:rPr>
              <w:t>subjektams taikom</w:t>
            </w:r>
            <w:r w:rsidR="0059226C" w:rsidRPr="00E92720">
              <w:rPr>
                <w:sz w:val="22"/>
                <w:szCs w:val="22"/>
              </w:rPr>
              <w:t>i</w:t>
            </w:r>
            <w:r w:rsidRPr="00E92720">
              <w:rPr>
                <w:sz w:val="22"/>
                <w:szCs w:val="22"/>
              </w:rPr>
              <w:t xml:space="preserve"> teisės akto „</w:t>
            </w:r>
            <w:r w:rsidR="00353ED1" w:rsidRPr="00E92720">
              <w:rPr>
                <w:sz w:val="22"/>
                <w:szCs w:val="22"/>
              </w:rPr>
              <w:t>Dėl Ūkio subjektų, siekiančių pasinaudoti parama pagal Lietuvos kaimo plėtros 2014–2020 metų programos priemones, ekonominio gyvybingumo nustatymo taisyklių</w:t>
            </w:r>
            <w:r w:rsidR="00046E03" w:rsidRPr="00E92720">
              <w:rPr>
                <w:sz w:val="22"/>
                <w:szCs w:val="22"/>
              </w:rPr>
              <w:t xml:space="preserve">“ (Lietuvos Respublikos žemės ūkio ministro </w:t>
            </w:r>
            <w:r w:rsidR="0059226C" w:rsidRPr="00E92720">
              <w:rPr>
                <w:sz w:val="22"/>
                <w:szCs w:val="22"/>
              </w:rPr>
              <w:t>2014 m. liepos 28 d. įsakymas Nr. 3D-440</w:t>
            </w:r>
            <w:r w:rsidR="00046E03" w:rsidRPr="00E92720">
              <w:rPr>
                <w:sz w:val="22"/>
                <w:szCs w:val="22"/>
              </w:rPr>
              <w:t xml:space="preserve">) </w:t>
            </w:r>
            <w:r w:rsidR="00D37C54" w:rsidRPr="00E92720">
              <w:rPr>
                <w:sz w:val="22"/>
                <w:szCs w:val="22"/>
              </w:rPr>
              <w:t>apibrėžima</w:t>
            </w:r>
            <w:r w:rsidR="0059226C" w:rsidRPr="00E92720">
              <w:rPr>
                <w:sz w:val="22"/>
                <w:szCs w:val="22"/>
              </w:rPr>
              <w:t>i</w:t>
            </w:r>
            <w:r w:rsidR="00D37C54" w:rsidRPr="00E92720">
              <w:rPr>
                <w:sz w:val="22"/>
                <w:szCs w:val="22"/>
              </w:rPr>
              <w:t>:</w:t>
            </w:r>
            <w:r w:rsidR="0059226C" w:rsidRPr="00E92720">
              <w:rPr>
                <w:sz w:val="22"/>
                <w:szCs w:val="22"/>
              </w:rPr>
              <w:t xml:space="preserve"> </w:t>
            </w:r>
          </w:p>
          <w:p w14:paraId="5FD34C54" w14:textId="33B1FF3A" w:rsidR="00C869E6" w:rsidRPr="00E92720" w:rsidRDefault="0059226C" w:rsidP="0059226C">
            <w:pPr>
              <w:pStyle w:val="Sraopastraipa"/>
              <w:numPr>
                <w:ilvl w:val="0"/>
                <w:numId w:val="17"/>
              </w:numPr>
              <w:jc w:val="both"/>
              <w:rPr>
                <w:sz w:val="22"/>
                <w:szCs w:val="22"/>
              </w:rPr>
            </w:pPr>
            <w:r w:rsidRPr="00E92720">
              <w:rPr>
                <w:sz w:val="22"/>
                <w:szCs w:val="22"/>
              </w:rPr>
              <w:t>Naujas ūkio subjektas – paramos paraiškos pateikimo metais arba ataskaitiniais metais įsteigtas ūkio subjektas.</w:t>
            </w:r>
          </w:p>
          <w:p w14:paraId="107C3DBE" w14:textId="62AE06FD" w:rsidR="0059226C" w:rsidRPr="00E92720" w:rsidRDefault="0059226C" w:rsidP="0059226C">
            <w:pPr>
              <w:pStyle w:val="Sraopastraipa"/>
              <w:numPr>
                <w:ilvl w:val="0"/>
                <w:numId w:val="17"/>
              </w:numPr>
              <w:jc w:val="both"/>
              <w:rPr>
                <w:sz w:val="22"/>
                <w:szCs w:val="22"/>
              </w:rPr>
            </w:pPr>
            <w:r w:rsidRPr="00E92720">
              <w:rPr>
                <w:sz w:val="22"/>
                <w:szCs w:val="22"/>
              </w:rPr>
              <w:t>Veikiantis ūkio subjektas – anksčiau nei ataskaitiniais metais įsteigtas ūkio subjektas,  vykdęs ir vykdantis ūkinę komercinę veiklą.</w:t>
            </w:r>
          </w:p>
          <w:p w14:paraId="076D63FF" w14:textId="47877523" w:rsidR="00F00386" w:rsidRPr="00E92720" w:rsidRDefault="00F00386" w:rsidP="00F00386">
            <w:pPr>
              <w:pStyle w:val="CentrBold"/>
              <w:spacing w:line="240" w:lineRule="auto"/>
              <w:jc w:val="both"/>
              <w:rPr>
                <w:b w:val="0"/>
                <w:bCs w:val="0"/>
                <w:caps w:val="0"/>
                <w:color w:val="auto"/>
                <w:sz w:val="22"/>
                <w:szCs w:val="22"/>
                <w:lang w:val="lt-LT"/>
              </w:rPr>
            </w:pPr>
          </w:p>
          <w:p w14:paraId="28C28A43" w14:textId="3F82EDB1" w:rsidR="00F00386" w:rsidRPr="00E92720" w:rsidRDefault="00F00386" w:rsidP="00F00386">
            <w:pPr>
              <w:jc w:val="both"/>
              <w:rPr>
                <w:sz w:val="22"/>
                <w:szCs w:val="22"/>
              </w:rPr>
            </w:pPr>
            <w:r w:rsidRPr="00E92720">
              <w:rPr>
                <w:sz w:val="22"/>
                <w:szCs w:val="22"/>
              </w:rPr>
              <w:lastRenderedPageBreak/>
              <w:t xml:space="preserve">Pareiškėjai turi atitikti </w:t>
            </w:r>
            <w:r w:rsidR="00B11A77" w:rsidRPr="00E92720">
              <w:rPr>
                <w:sz w:val="22"/>
                <w:szCs w:val="22"/>
              </w:rPr>
              <w:t xml:space="preserve">kitus </w:t>
            </w:r>
            <w:r w:rsidRPr="00E92720">
              <w:rPr>
                <w:sz w:val="22"/>
                <w:szCs w:val="22"/>
              </w:rPr>
              <w:t>šio FSA 4 dalyje „Vietos projektų tinkamumo finansuoti sąlygos ir vietos projektų vykdytojų įsipareigojimai“ nurodytus, pareiškėjui taikomus bendruosius, specialiuosius ir papildomus</w:t>
            </w:r>
            <w:r w:rsidRPr="00E92720">
              <w:rPr>
                <w:i/>
                <w:sz w:val="22"/>
                <w:szCs w:val="22"/>
              </w:rPr>
              <w:t xml:space="preserve"> </w:t>
            </w:r>
            <w:r w:rsidRPr="00E92720">
              <w:rPr>
                <w:sz w:val="22"/>
                <w:szCs w:val="22"/>
              </w:rPr>
              <w:t>tinkamumo reikalavimus.</w:t>
            </w:r>
          </w:p>
          <w:p w14:paraId="1811BD8B" w14:textId="53532766" w:rsidR="00AE0AB3" w:rsidRPr="00E92720" w:rsidRDefault="00320950" w:rsidP="00540659">
            <w:pPr>
              <w:pStyle w:val="CentrBold"/>
              <w:spacing w:line="240" w:lineRule="auto"/>
              <w:jc w:val="both"/>
              <w:rPr>
                <w:b w:val="0"/>
                <w:caps w:val="0"/>
                <w:sz w:val="22"/>
                <w:szCs w:val="22"/>
                <w:lang w:val="lt-LT"/>
              </w:rPr>
            </w:pPr>
            <w:r w:rsidRPr="00E92720">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1CE56E5A"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tinkamumo reikalavimus.</w:t>
            </w:r>
          </w:p>
        </w:tc>
      </w:tr>
      <w:tr w:rsidR="009C6EC3" w:rsidRPr="00E92720" w14:paraId="3419819C" w14:textId="77777777" w:rsidTr="00FB19FD">
        <w:tc>
          <w:tcPr>
            <w:tcW w:w="756" w:type="dxa"/>
            <w:shd w:val="clear" w:color="auto" w:fill="auto"/>
          </w:tcPr>
          <w:p w14:paraId="0698FBF4" w14:textId="531D067C" w:rsidR="009C6EC3" w:rsidRPr="00E92720" w:rsidRDefault="006C6AC7" w:rsidP="00736A88">
            <w:pPr>
              <w:jc w:val="center"/>
              <w:rPr>
                <w:sz w:val="22"/>
                <w:szCs w:val="22"/>
              </w:rPr>
            </w:pPr>
            <w:r w:rsidRPr="00E92720">
              <w:rPr>
                <w:sz w:val="22"/>
                <w:szCs w:val="22"/>
              </w:rPr>
              <w:t>1.</w:t>
            </w:r>
            <w:r w:rsidR="00FC750A" w:rsidRPr="00E92720">
              <w:rPr>
                <w:sz w:val="22"/>
                <w:szCs w:val="22"/>
              </w:rPr>
              <w:t>1</w:t>
            </w:r>
            <w:r w:rsidR="00EF52F3" w:rsidRPr="00E92720">
              <w:rPr>
                <w:sz w:val="22"/>
                <w:szCs w:val="22"/>
              </w:rPr>
              <w:t>0</w:t>
            </w:r>
            <w:r w:rsidR="00C52EE1" w:rsidRPr="00E92720">
              <w:rPr>
                <w:sz w:val="22"/>
                <w:szCs w:val="22"/>
              </w:rPr>
              <w:t>.</w:t>
            </w:r>
          </w:p>
        </w:tc>
        <w:tc>
          <w:tcPr>
            <w:tcW w:w="5760" w:type="dxa"/>
            <w:shd w:val="clear" w:color="auto" w:fill="auto"/>
          </w:tcPr>
          <w:p w14:paraId="36067F55" w14:textId="69F3B51C" w:rsidR="009C6EC3" w:rsidRPr="00E92720" w:rsidRDefault="00533059" w:rsidP="00736A88">
            <w:pPr>
              <w:jc w:val="both"/>
              <w:rPr>
                <w:sz w:val="22"/>
                <w:szCs w:val="22"/>
              </w:rPr>
            </w:pPr>
            <w:r w:rsidRPr="00E92720">
              <w:rPr>
                <w:sz w:val="22"/>
                <w:szCs w:val="22"/>
              </w:rPr>
              <w:t>Kvietimui teikti VPS priemonės veiklos srities</w:t>
            </w:r>
            <w:r w:rsidRPr="00E92720">
              <w:rPr>
                <w:i/>
                <w:sz w:val="22"/>
                <w:szCs w:val="22"/>
              </w:rPr>
              <w:t xml:space="preserve"> </w:t>
            </w:r>
            <w:r w:rsidRPr="00E92720">
              <w:rPr>
                <w:sz w:val="22"/>
                <w:szCs w:val="22"/>
              </w:rPr>
              <w:t>vietos projektų paraiškas skiriama:</w:t>
            </w:r>
          </w:p>
        </w:tc>
        <w:tc>
          <w:tcPr>
            <w:tcW w:w="8647" w:type="dxa"/>
            <w:gridSpan w:val="21"/>
            <w:shd w:val="clear" w:color="auto" w:fill="auto"/>
          </w:tcPr>
          <w:p w14:paraId="324FA27E" w14:textId="1D9A2193" w:rsidR="009C6EC3" w:rsidRPr="00E92720" w:rsidRDefault="003C5549" w:rsidP="00540659">
            <w:pPr>
              <w:jc w:val="both"/>
              <w:rPr>
                <w:b/>
                <w:i/>
                <w:sz w:val="22"/>
                <w:szCs w:val="22"/>
              </w:rPr>
            </w:pPr>
            <w:r w:rsidRPr="00E92720">
              <w:rPr>
                <w:sz w:val="22"/>
                <w:szCs w:val="22"/>
              </w:rPr>
              <w:t>2</w:t>
            </w:r>
            <w:r w:rsidR="00865ECC" w:rsidRPr="00E92720">
              <w:rPr>
                <w:sz w:val="22"/>
                <w:szCs w:val="22"/>
              </w:rPr>
              <w:t>7</w:t>
            </w:r>
            <w:r w:rsidRPr="00E92720">
              <w:rPr>
                <w:sz w:val="22"/>
                <w:szCs w:val="22"/>
              </w:rPr>
              <w:t xml:space="preserve">0 000,00 </w:t>
            </w:r>
            <w:r w:rsidR="00533059" w:rsidRPr="00E92720">
              <w:rPr>
                <w:sz w:val="22"/>
                <w:szCs w:val="22"/>
              </w:rPr>
              <w:t>Eur</w:t>
            </w:r>
            <w:r w:rsidRPr="00E92720">
              <w:rPr>
                <w:sz w:val="22"/>
                <w:szCs w:val="22"/>
              </w:rPr>
              <w:t>.</w:t>
            </w:r>
            <w:r w:rsidR="00533059" w:rsidRPr="00E92720">
              <w:rPr>
                <w:i/>
                <w:sz w:val="22"/>
                <w:szCs w:val="22"/>
              </w:rPr>
              <w:t xml:space="preserve"> </w:t>
            </w:r>
          </w:p>
        </w:tc>
      </w:tr>
      <w:tr w:rsidR="00E92720" w:rsidRPr="00E92720" w14:paraId="6DF8FB55" w14:textId="77777777" w:rsidTr="00FB19FD">
        <w:tc>
          <w:tcPr>
            <w:tcW w:w="756" w:type="dxa"/>
            <w:shd w:val="clear" w:color="auto" w:fill="auto"/>
          </w:tcPr>
          <w:p w14:paraId="518DFC3C" w14:textId="5C7E97EB" w:rsidR="00020551" w:rsidRPr="00E92720" w:rsidRDefault="006C6AC7" w:rsidP="00736A88">
            <w:pPr>
              <w:jc w:val="center"/>
              <w:rPr>
                <w:sz w:val="22"/>
                <w:szCs w:val="22"/>
              </w:rPr>
            </w:pPr>
            <w:r w:rsidRPr="00E92720">
              <w:rPr>
                <w:sz w:val="22"/>
                <w:szCs w:val="22"/>
              </w:rPr>
              <w:t>1.</w:t>
            </w:r>
            <w:r w:rsidR="00FC750A" w:rsidRPr="00E92720">
              <w:rPr>
                <w:sz w:val="22"/>
                <w:szCs w:val="22"/>
              </w:rPr>
              <w:t>1</w:t>
            </w:r>
            <w:r w:rsidR="00EF52F3" w:rsidRPr="00E92720">
              <w:rPr>
                <w:sz w:val="22"/>
                <w:szCs w:val="22"/>
              </w:rPr>
              <w:t>1</w:t>
            </w:r>
            <w:r w:rsidR="00C52EE1" w:rsidRPr="00E92720">
              <w:rPr>
                <w:sz w:val="22"/>
                <w:szCs w:val="22"/>
              </w:rPr>
              <w:t>.</w:t>
            </w:r>
          </w:p>
        </w:tc>
        <w:tc>
          <w:tcPr>
            <w:tcW w:w="5760" w:type="dxa"/>
            <w:shd w:val="clear" w:color="auto" w:fill="auto"/>
          </w:tcPr>
          <w:p w14:paraId="4F127D56" w14:textId="77777777" w:rsidR="00020551" w:rsidRPr="00E92720" w:rsidRDefault="00FB4C62" w:rsidP="00736A88">
            <w:pPr>
              <w:jc w:val="both"/>
              <w:rPr>
                <w:sz w:val="22"/>
                <w:szCs w:val="22"/>
              </w:rPr>
            </w:pPr>
            <w:r w:rsidRPr="00E92720">
              <w:rPr>
                <w:sz w:val="22"/>
                <w:szCs w:val="22"/>
              </w:rPr>
              <w:t xml:space="preserve">Didžiausia lėšų </w:t>
            </w:r>
            <w:r w:rsidRPr="00E92720">
              <w:rPr>
                <w:rStyle w:val="num1diagrama1diagramachar"/>
                <w:sz w:val="22"/>
                <w:szCs w:val="22"/>
              </w:rPr>
              <w:t>v</w:t>
            </w:r>
            <w:r w:rsidRPr="00E92720">
              <w:rPr>
                <w:sz w:val="22"/>
                <w:szCs w:val="22"/>
              </w:rPr>
              <w:t xml:space="preserve">ietos projektui </w:t>
            </w:r>
            <w:r w:rsidR="003F18C6" w:rsidRPr="00E92720">
              <w:rPr>
                <w:sz w:val="22"/>
                <w:szCs w:val="22"/>
              </w:rPr>
              <w:t xml:space="preserve">paramos </w:t>
            </w:r>
            <w:r w:rsidRPr="00E92720">
              <w:rPr>
                <w:sz w:val="22"/>
                <w:szCs w:val="22"/>
              </w:rPr>
              <w:t>suma negali viršyti:</w:t>
            </w:r>
          </w:p>
        </w:tc>
        <w:tc>
          <w:tcPr>
            <w:tcW w:w="8647" w:type="dxa"/>
            <w:gridSpan w:val="21"/>
            <w:shd w:val="clear" w:color="auto" w:fill="auto"/>
          </w:tcPr>
          <w:p w14:paraId="135F2988" w14:textId="06D285F7" w:rsidR="00020551" w:rsidRPr="00E92720" w:rsidRDefault="00610516" w:rsidP="008156B1">
            <w:pPr>
              <w:jc w:val="both"/>
              <w:rPr>
                <w:i/>
                <w:sz w:val="22"/>
                <w:szCs w:val="22"/>
              </w:rPr>
            </w:pPr>
            <w:r w:rsidRPr="00E92720">
              <w:rPr>
                <w:sz w:val="22"/>
                <w:szCs w:val="22"/>
              </w:rPr>
              <w:t>10</w:t>
            </w:r>
            <w:r w:rsidR="003C5549" w:rsidRPr="00E92720">
              <w:rPr>
                <w:sz w:val="22"/>
                <w:szCs w:val="22"/>
              </w:rPr>
              <w:t>0</w:t>
            </w:r>
            <w:r w:rsidR="00B11A77" w:rsidRPr="00E92720">
              <w:rPr>
                <w:sz w:val="22"/>
                <w:szCs w:val="22"/>
              </w:rPr>
              <w:t xml:space="preserve"> 00</w:t>
            </w:r>
            <w:r w:rsidR="003C5549" w:rsidRPr="00E92720">
              <w:rPr>
                <w:sz w:val="22"/>
                <w:szCs w:val="22"/>
              </w:rPr>
              <w:t xml:space="preserve">0,00 </w:t>
            </w:r>
            <w:r w:rsidR="008156B1" w:rsidRPr="00E92720">
              <w:rPr>
                <w:sz w:val="22"/>
                <w:szCs w:val="22"/>
              </w:rPr>
              <w:t xml:space="preserve"> </w:t>
            </w:r>
            <w:r w:rsidR="00FB4C62" w:rsidRPr="00E92720">
              <w:rPr>
                <w:sz w:val="22"/>
                <w:szCs w:val="22"/>
              </w:rPr>
              <w:t>Eur</w:t>
            </w:r>
            <w:r w:rsidR="008156B1" w:rsidRPr="00E92720">
              <w:rPr>
                <w:sz w:val="22"/>
                <w:szCs w:val="22"/>
              </w:rPr>
              <w:t>.</w:t>
            </w:r>
            <w:r w:rsidR="00FB4C62" w:rsidRPr="00E92720">
              <w:rPr>
                <w:i/>
                <w:sz w:val="22"/>
                <w:szCs w:val="22"/>
              </w:rPr>
              <w:t xml:space="preserve"> </w:t>
            </w:r>
          </w:p>
          <w:p w14:paraId="44C8FF5A" w14:textId="77777777" w:rsidR="008156B1" w:rsidRPr="00E92720"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w:t>
            </w:r>
            <w:r w:rsidRPr="009B5B1D">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lastRenderedPageBreak/>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w:t>
            </w:r>
            <w:r w:rsidR="007260F6" w:rsidRPr="009B5B1D">
              <w:rPr>
                <w:b/>
                <w:sz w:val="22"/>
                <w:szCs w:val="22"/>
              </w:rPr>
              <w:lastRenderedPageBreak/>
              <w:t xml:space="preserve">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7A96CC2A"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46535E">
              <w:rPr>
                <w:i/>
                <w:sz w:val="22"/>
                <w:szCs w:val="22"/>
              </w:rPr>
              <w:t>(</w:t>
            </w:r>
            <w:r w:rsidR="00B824E0" w:rsidRPr="0046535E">
              <w:rPr>
                <w:i/>
                <w:sz w:val="22"/>
                <w:szCs w:val="22"/>
              </w:rPr>
              <w:t>skaičiuojama proc. nuo maksimalios paramos sumos vienai darbo vietai sukurti - 50 000 Eur, taikoma formulė</w:t>
            </w:r>
            <w:r w:rsidRPr="00711CD4">
              <w:rPr>
                <w:i/>
                <w:sz w:val="22"/>
                <w:szCs w:val="22"/>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14931B2D" w:rsidR="00E75FA7" w:rsidRDefault="00E75FA7" w:rsidP="00162747">
                  <w:pPr>
                    <w:spacing w:before="120"/>
                    <w:jc w:val="right"/>
                    <w:rPr>
                      <w:i/>
                      <w:sz w:val="22"/>
                      <w:szCs w:val="22"/>
                    </w:rPr>
                  </w:pPr>
                  <w:r w:rsidRPr="00711CD4">
                    <w:rPr>
                      <w:i/>
                      <w:sz w:val="22"/>
                      <w:szCs w:val="22"/>
                    </w:rPr>
                    <w:t>X=</w:t>
                  </w:r>
                  <w:r w:rsidR="002E35BA">
                    <w:rPr>
                      <w:i/>
                      <w:sz w:val="22"/>
                      <w:szCs w:val="22"/>
                    </w:rPr>
                    <w:t xml:space="preserve"> </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36D62750" w:rsidR="00E75FA7" w:rsidRDefault="00E75FA7" w:rsidP="00162747">
                  <w:pPr>
                    <w:jc w:val="both"/>
                    <w:rPr>
                      <w:i/>
                      <w:sz w:val="22"/>
                      <w:szCs w:val="22"/>
                    </w:rPr>
                  </w:pPr>
                  <w:r>
                    <w:rPr>
                      <w:i/>
                      <w:sz w:val="22"/>
                      <w:szCs w:val="22"/>
                    </w:rPr>
                    <w:t>5</w:t>
                  </w:r>
                  <w:r w:rsidR="002E35BA">
                    <w:rPr>
                      <w:i/>
                      <w:sz w:val="22"/>
                      <w:szCs w:val="22"/>
                    </w:rPr>
                    <w:t>00</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priedas) </w:t>
            </w:r>
            <w:r w:rsidRPr="0092213B">
              <w:rPr>
                <w:sz w:val="22"/>
                <w:szCs w:val="22"/>
              </w:rPr>
              <w:t>1</w:t>
            </w:r>
            <w:r w:rsidR="00AA0CD9" w:rsidRPr="0092213B">
              <w:rPr>
                <w:sz w:val="22"/>
                <w:szCs w:val="22"/>
              </w:rPr>
              <w:t xml:space="preserve">, 2, </w:t>
            </w:r>
            <w:r w:rsidRPr="0092213B">
              <w:rPr>
                <w:sz w:val="22"/>
                <w:szCs w:val="22"/>
              </w:rPr>
              <w:t>4 dalių</w:t>
            </w:r>
            <w:r w:rsidRPr="00012AB6">
              <w:rPr>
                <w:sz w:val="22"/>
                <w:szCs w:val="22"/>
              </w:rPr>
              <w:t xml:space="preserve"> informaciją ir jai pagrįsti teikiamus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3056C6" w14:paraId="212B6376" w14:textId="77777777" w:rsidTr="00162747">
        <w:tc>
          <w:tcPr>
            <w:tcW w:w="756" w:type="dxa"/>
            <w:shd w:val="clear" w:color="auto" w:fill="auto"/>
            <w:vAlign w:val="center"/>
          </w:tcPr>
          <w:p w14:paraId="50ED5100" w14:textId="77777777" w:rsidR="00E75FA7" w:rsidRPr="003056C6" w:rsidRDefault="00E75FA7" w:rsidP="00162747">
            <w:pPr>
              <w:rPr>
                <w:b/>
                <w:sz w:val="22"/>
                <w:szCs w:val="22"/>
              </w:rPr>
            </w:pPr>
            <w:r w:rsidRPr="003056C6">
              <w:rPr>
                <w:b/>
                <w:sz w:val="22"/>
                <w:szCs w:val="22"/>
              </w:rPr>
              <w:t>2.</w:t>
            </w:r>
          </w:p>
        </w:tc>
        <w:tc>
          <w:tcPr>
            <w:tcW w:w="3873" w:type="dxa"/>
            <w:shd w:val="clear" w:color="auto" w:fill="auto"/>
          </w:tcPr>
          <w:p w14:paraId="3B49427E" w14:textId="77777777" w:rsidR="00E75FA7" w:rsidRPr="003056C6" w:rsidRDefault="00E75FA7" w:rsidP="00162747">
            <w:pPr>
              <w:jc w:val="both"/>
              <w:rPr>
                <w:b/>
                <w:sz w:val="22"/>
                <w:szCs w:val="22"/>
              </w:rPr>
            </w:pPr>
            <w:r w:rsidRPr="003056C6">
              <w:rPr>
                <w:b/>
                <w:sz w:val="22"/>
                <w:szCs w:val="22"/>
              </w:rPr>
              <w:t xml:space="preserve">Pareiškėjas įsipareigoja įdarbinti daugiau jaunų žmonių (iki 40 metų), </w:t>
            </w:r>
            <w:r w:rsidRPr="003056C6">
              <w:rPr>
                <w:b/>
                <w:i/>
                <w:sz w:val="22"/>
                <w:szCs w:val="22"/>
              </w:rPr>
              <w:t>proc.</w:t>
            </w:r>
            <w:r w:rsidRPr="003056C6">
              <w:rPr>
                <w:i/>
                <w:sz w:val="22"/>
                <w:szCs w:val="22"/>
              </w:rPr>
              <w:t xml:space="preserve"> (didesnis proc. projektu suplanuotų naujų darbo vietų sukurti jauniems žmonėms (priėmimo į darbą dieną darbuotojas yra iki 40 metų (imtinai) amžiaus)</w:t>
            </w:r>
            <w:r w:rsidRPr="003056C6">
              <w:rPr>
                <w:sz w:val="22"/>
                <w:szCs w:val="22"/>
              </w:rPr>
              <w:t xml:space="preserve">. </w:t>
            </w:r>
          </w:p>
          <w:p w14:paraId="0488BF48" w14:textId="77777777" w:rsidR="00E75FA7" w:rsidRPr="003056C6" w:rsidRDefault="00E75FA7" w:rsidP="00162747">
            <w:pPr>
              <w:jc w:val="both"/>
              <w:rPr>
                <w:sz w:val="22"/>
                <w:szCs w:val="22"/>
              </w:rPr>
            </w:pPr>
          </w:p>
          <w:p w14:paraId="0D1EE907" w14:textId="77777777" w:rsidR="00E75FA7" w:rsidRPr="003056C6" w:rsidRDefault="00E75FA7" w:rsidP="00162747">
            <w:pPr>
              <w:jc w:val="both"/>
              <w:rPr>
                <w:sz w:val="22"/>
                <w:szCs w:val="22"/>
              </w:rPr>
            </w:pPr>
            <w:r w:rsidRPr="003056C6">
              <w:rPr>
                <w:sz w:val="22"/>
                <w:szCs w:val="22"/>
              </w:rPr>
              <w:t>Šis atrankos kriterijus detalizuojamas taip:</w:t>
            </w:r>
          </w:p>
        </w:tc>
        <w:tc>
          <w:tcPr>
            <w:tcW w:w="1635" w:type="dxa"/>
            <w:shd w:val="clear" w:color="auto" w:fill="auto"/>
          </w:tcPr>
          <w:p w14:paraId="75DE6A09" w14:textId="77777777" w:rsidR="00E75FA7" w:rsidRPr="003056C6" w:rsidRDefault="00E75FA7" w:rsidP="00162747">
            <w:pPr>
              <w:jc w:val="center"/>
              <w:rPr>
                <w:b/>
                <w:sz w:val="22"/>
                <w:szCs w:val="22"/>
              </w:rPr>
            </w:pPr>
            <w:r w:rsidRPr="003056C6">
              <w:rPr>
                <w:b/>
                <w:sz w:val="22"/>
                <w:szCs w:val="22"/>
              </w:rPr>
              <w:t>20</w:t>
            </w:r>
          </w:p>
        </w:tc>
        <w:tc>
          <w:tcPr>
            <w:tcW w:w="4079" w:type="dxa"/>
            <w:gridSpan w:val="2"/>
            <w:vMerge w:val="restart"/>
            <w:shd w:val="clear" w:color="auto" w:fill="auto"/>
          </w:tcPr>
          <w:p w14:paraId="7096D9D2" w14:textId="1DAEC05A" w:rsidR="00E75FA7" w:rsidRPr="003056C6" w:rsidRDefault="00E75FA7" w:rsidP="00162747">
            <w:pPr>
              <w:jc w:val="both"/>
              <w:rPr>
                <w:sz w:val="22"/>
                <w:szCs w:val="22"/>
              </w:rPr>
            </w:pPr>
            <w:r w:rsidRPr="003056C6">
              <w:rPr>
                <w:color w:val="000000"/>
                <w:sz w:val="22"/>
                <w:szCs w:val="22"/>
              </w:rPr>
              <w:t>Pagal vietos projekto paraiškos (</w:t>
            </w:r>
            <w:r w:rsidRPr="003056C6">
              <w:rPr>
                <w:sz w:val="22"/>
                <w:szCs w:val="22"/>
              </w:rPr>
              <w:t>FSA 1 priedas</w:t>
            </w:r>
            <w:r w:rsidRPr="003056C6">
              <w:rPr>
                <w:color w:val="000000"/>
                <w:sz w:val="22"/>
                <w:szCs w:val="22"/>
              </w:rPr>
              <w:t>) 3, 4 dalių informaciją ir 6 dalies įsipareigojimus.</w:t>
            </w:r>
          </w:p>
          <w:p w14:paraId="662F458C" w14:textId="77777777" w:rsidR="00E75FA7" w:rsidRPr="003056C6" w:rsidRDefault="00E75FA7" w:rsidP="00162747">
            <w:pPr>
              <w:jc w:val="both"/>
              <w:rPr>
                <w:sz w:val="22"/>
                <w:szCs w:val="22"/>
              </w:rPr>
            </w:pPr>
          </w:p>
        </w:tc>
        <w:tc>
          <w:tcPr>
            <w:tcW w:w="4820" w:type="dxa"/>
            <w:vMerge w:val="restart"/>
            <w:shd w:val="clear" w:color="auto" w:fill="auto"/>
          </w:tcPr>
          <w:p w14:paraId="3E8BFA3B" w14:textId="77777777" w:rsidR="00E75FA7" w:rsidRPr="003056C6" w:rsidRDefault="00E75FA7" w:rsidP="00162747">
            <w:pPr>
              <w:jc w:val="both"/>
              <w:rPr>
                <w:sz w:val="22"/>
                <w:szCs w:val="22"/>
              </w:rPr>
            </w:pPr>
            <w:r w:rsidRPr="003056C6">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3056C6">
              <w:rPr>
                <w:sz w:val="22"/>
                <w:szCs w:val="22"/>
              </w:rPr>
              <w:t>ių</w:t>
            </w:r>
            <w:proofErr w:type="spellEnd"/>
            <w:r w:rsidRPr="003056C6">
              <w:rPr>
                <w:sz w:val="22"/>
                <w:szCs w:val="22"/>
              </w:rPr>
              <w:t>) aprašymas(-ai), į jas priimtų darbuotojų sąrašas ir su tais darbuotojais sudarytos darbo sutartys arba verslo liudijimas, arba individualios veiklos pažyma.</w:t>
            </w:r>
          </w:p>
          <w:p w14:paraId="1B0B7244" w14:textId="77777777" w:rsidR="00E75FA7" w:rsidRPr="003056C6" w:rsidRDefault="00E75FA7" w:rsidP="00162747">
            <w:pPr>
              <w:jc w:val="both"/>
              <w:rPr>
                <w:sz w:val="22"/>
                <w:szCs w:val="22"/>
              </w:rPr>
            </w:pPr>
            <w:r w:rsidRPr="003056C6">
              <w:rPr>
                <w:sz w:val="22"/>
                <w:szCs w:val="22"/>
              </w:rPr>
              <w:lastRenderedPageBreak/>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D639F1" w:rsidRPr="00E92720" w14:paraId="091D7608" w14:textId="77777777" w:rsidTr="00162747">
        <w:tc>
          <w:tcPr>
            <w:tcW w:w="756" w:type="dxa"/>
            <w:shd w:val="clear" w:color="auto" w:fill="auto"/>
          </w:tcPr>
          <w:p w14:paraId="6D492427" w14:textId="327299F4" w:rsidR="00D639F1" w:rsidRPr="00E92720" w:rsidRDefault="00D639F1" w:rsidP="00D639F1">
            <w:pPr>
              <w:rPr>
                <w:b/>
                <w:sz w:val="22"/>
                <w:szCs w:val="22"/>
              </w:rPr>
            </w:pPr>
            <w:r w:rsidRPr="00E92720">
              <w:rPr>
                <w:b/>
                <w:sz w:val="22"/>
                <w:szCs w:val="22"/>
              </w:rPr>
              <w:t>4.</w:t>
            </w:r>
          </w:p>
        </w:tc>
        <w:tc>
          <w:tcPr>
            <w:tcW w:w="3873" w:type="dxa"/>
            <w:shd w:val="clear" w:color="auto" w:fill="auto"/>
          </w:tcPr>
          <w:p w14:paraId="29FCE986" w14:textId="2D457FCF" w:rsidR="00D639F1" w:rsidRPr="00E92720" w:rsidRDefault="00D639F1" w:rsidP="00D639F1">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635" w:type="dxa"/>
            <w:shd w:val="clear" w:color="auto" w:fill="auto"/>
          </w:tcPr>
          <w:p w14:paraId="66978F2C" w14:textId="16442423" w:rsidR="00D639F1" w:rsidRPr="00E92720" w:rsidRDefault="00D639F1" w:rsidP="00D639F1">
            <w:pPr>
              <w:jc w:val="center"/>
              <w:rPr>
                <w:b/>
                <w:sz w:val="22"/>
                <w:szCs w:val="22"/>
              </w:rPr>
            </w:pPr>
            <w:r w:rsidRPr="00E92720">
              <w:rPr>
                <w:b/>
                <w:sz w:val="22"/>
                <w:szCs w:val="22"/>
              </w:rPr>
              <w:t>20</w:t>
            </w:r>
          </w:p>
        </w:tc>
        <w:tc>
          <w:tcPr>
            <w:tcW w:w="4079" w:type="dxa"/>
            <w:gridSpan w:val="2"/>
            <w:shd w:val="clear" w:color="auto" w:fill="auto"/>
          </w:tcPr>
          <w:p w14:paraId="5F5C6E7D" w14:textId="7CE32EA4" w:rsidR="00D639F1" w:rsidRPr="00E92720" w:rsidRDefault="00D639F1" w:rsidP="00D639F1">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2, 4</w:t>
            </w:r>
            <w:r w:rsidR="00312FF6" w:rsidRPr="00E92720">
              <w:rPr>
                <w:sz w:val="22"/>
                <w:szCs w:val="22"/>
              </w:rPr>
              <w:t>, 5</w:t>
            </w:r>
            <w:r w:rsidRPr="00E92720">
              <w:rPr>
                <w:sz w:val="22"/>
                <w:szCs w:val="22"/>
              </w:rPr>
              <w:t xml:space="preserve"> </w:t>
            </w:r>
            <w:r w:rsidRPr="00E92720">
              <w:rPr>
                <w:color w:val="000000"/>
                <w:sz w:val="22"/>
                <w:szCs w:val="22"/>
              </w:rPr>
              <w:t>dalių informaciją.</w:t>
            </w:r>
          </w:p>
        </w:tc>
        <w:tc>
          <w:tcPr>
            <w:tcW w:w="4820" w:type="dxa"/>
            <w:shd w:val="clear" w:color="auto" w:fill="auto"/>
          </w:tcPr>
          <w:p w14:paraId="70D80239" w14:textId="77777777" w:rsidR="00D639F1" w:rsidRPr="00E92720" w:rsidRDefault="00D639F1" w:rsidP="00D639F1">
            <w:pPr>
              <w:jc w:val="both"/>
              <w:rPr>
                <w:sz w:val="22"/>
                <w:szCs w:val="22"/>
              </w:rPr>
            </w:pPr>
            <w:r w:rsidRPr="00E92720">
              <w:rPr>
                <w:sz w:val="22"/>
                <w:szCs w:val="22"/>
              </w:rPr>
              <w:t>Nevertinama.</w:t>
            </w:r>
          </w:p>
          <w:p w14:paraId="29DA3D91" w14:textId="77777777" w:rsidR="00D639F1" w:rsidRPr="00E92720" w:rsidRDefault="00D639F1" w:rsidP="00D639F1">
            <w:pPr>
              <w:jc w:val="both"/>
              <w:rPr>
                <w:sz w:val="22"/>
                <w:szCs w:val="22"/>
              </w:rPr>
            </w:pPr>
          </w:p>
          <w:p w14:paraId="55B7D970" w14:textId="181B7804" w:rsidR="00D639F1" w:rsidRPr="00E92720" w:rsidRDefault="00D639F1" w:rsidP="00D639F1">
            <w:pPr>
              <w:jc w:val="both"/>
              <w:rPr>
                <w:sz w:val="22"/>
                <w:szCs w:val="22"/>
              </w:rPr>
            </w:pPr>
          </w:p>
        </w:tc>
      </w:tr>
      <w:tr w:rsidR="00CD2D98" w:rsidRPr="00A120FC" w14:paraId="0619E460" w14:textId="77777777" w:rsidTr="00162747">
        <w:trPr>
          <w:trHeight w:val="1305"/>
        </w:trPr>
        <w:tc>
          <w:tcPr>
            <w:tcW w:w="756" w:type="dxa"/>
            <w:shd w:val="clear" w:color="auto" w:fill="auto"/>
          </w:tcPr>
          <w:p w14:paraId="4A45CA4D" w14:textId="6751ECBE" w:rsidR="00CD2D98" w:rsidRPr="00E92720" w:rsidRDefault="00CD2D98" w:rsidP="00CD2D98">
            <w:pPr>
              <w:rPr>
                <w:b/>
                <w:sz w:val="22"/>
                <w:szCs w:val="22"/>
              </w:rPr>
            </w:pPr>
            <w:r w:rsidRPr="00E92720">
              <w:rPr>
                <w:b/>
                <w:sz w:val="22"/>
                <w:szCs w:val="22"/>
              </w:rPr>
              <w:t>5.</w:t>
            </w:r>
          </w:p>
        </w:tc>
        <w:tc>
          <w:tcPr>
            <w:tcW w:w="3873" w:type="dxa"/>
            <w:shd w:val="clear" w:color="auto" w:fill="auto"/>
          </w:tcPr>
          <w:p w14:paraId="555B8BB8" w14:textId="6566EBE0" w:rsidR="00CD2D98" w:rsidRPr="00E92720" w:rsidRDefault="00CD2D98" w:rsidP="00CD2D98">
            <w:pPr>
              <w:jc w:val="both"/>
              <w:rPr>
                <w:b/>
                <w:sz w:val="22"/>
                <w:szCs w:val="22"/>
              </w:rPr>
            </w:pPr>
            <w:r w:rsidRPr="00E92720">
              <w:rPr>
                <w:b/>
                <w:sz w:val="22"/>
                <w:szCs w:val="22"/>
              </w:rPr>
              <w:t xml:space="preserve">Projekte suplanuotas didesnis grynasis pelningumas </w:t>
            </w:r>
            <w:r w:rsidRPr="00E92720">
              <w:rPr>
                <w:bCs/>
                <w:i/>
                <w:iCs/>
                <w:sz w:val="22"/>
                <w:szCs w:val="22"/>
              </w:rPr>
              <w:t xml:space="preserve">(balai teikiami už papildomą pelningumo rodiklio procentą, nei kad reglamentuotas privalomas pasiekti pelningumo rodiklis </w:t>
            </w:r>
            <w:r w:rsidR="000E5E16" w:rsidRPr="00E92720">
              <w:rPr>
                <w:bCs/>
                <w:i/>
                <w:iCs/>
                <w:sz w:val="22"/>
                <w:szCs w:val="22"/>
              </w:rPr>
              <w:t>„Vietos projektų administravimo taisykl</w:t>
            </w:r>
            <w:r w:rsidR="00877B6E" w:rsidRPr="00E92720">
              <w:rPr>
                <w:bCs/>
                <w:i/>
                <w:iCs/>
                <w:sz w:val="22"/>
                <w:szCs w:val="22"/>
              </w:rPr>
              <w:t>ėse</w:t>
            </w:r>
            <w:r w:rsidR="000E5E16" w:rsidRPr="00E92720">
              <w:rPr>
                <w:bCs/>
                <w:i/>
                <w:iCs/>
                <w:sz w:val="22"/>
                <w:szCs w:val="22"/>
              </w:rPr>
              <w:t>“</w:t>
            </w:r>
            <w:r w:rsidRPr="00E92720">
              <w:rPr>
                <w:bCs/>
                <w:i/>
                <w:iCs/>
                <w:sz w:val="22"/>
                <w:szCs w:val="22"/>
              </w:rPr>
              <w:t>)</w:t>
            </w:r>
            <w:r w:rsidRPr="00E92720">
              <w:rPr>
                <w:b/>
                <w:sz w:val="22"/>
                <w:szCs w:val="22"/>
              </w:rPr>
              <w:t xml:space="preserve">, </w:t>
            </w:r>
            <w:r w:rsidRPr="00E92720">
              <w:rPr>
                <w:b/>
                <w:i/>
                <w:sz w:val="22"/>
                <w:szCs w:val="22"/>
              </w:rPr>
              <w:t>proc.</w:t>
            </w:r>
            <w:r w:rsidRPr="00E92720">
              <w:rPr>
                <w:b/>
                <w:sz w:val="22"/>
                <w:szCs w:val="22"/>
              </w:rPr>
              <w:t xml:space="preserve"> </w:t>
            </w:r>
          </w:p>
          <w:p w14:paraId="726ECB0E" w14:textId="340BF653" w:rsidR="00CD2D98" w:rsidRPr="00E92720" w:rsidRDefault="00CD2D98" w:rsidP="00CD2D98">
            <w:pPr>
              <w:jc w:val="both"/>
              <w:rPr>
                <w:b/>
                <w:sz w:val="22"/>
                <w:szCs w:val="22"/>
              </w:rPr>
            </w:pPr>
            <w:r w:rsidRPr="00E92720">
              <w:rPr>
                <w:sz w:val="22"/>
                <w:szCs w:val="22"/>
              </w:rPr>
              <w:t>Šis atrankos kriterijus detalizuojamas taip:</w:t>
            </w:r>
          </w:p>
        </w:tc>
        <w:tc>
          <w:tcPr>
            <w:tcW w:w="1635" w:type="dxa"/>
            <w:shd w:val="clear" w:color="auto" w:fill="auto"/>
          </w:tcPr>
          <w:p w14:paraId="1F70C52F" w14:textId="39B7E773" w:rsidR="00CD2D98" w:rsidRPr="00E92720" w:rsidRDefault="00CD2D98" w:rsidP="00CD2D98">
            <w:pPr>
              <w:jc w:val="center"/>
              <w:rPr>
                <w:b/>
                <w:sz w:val="22"/>
                <w:szCs w:val="22"/>
              </w:rPr>
            </w:pPr>
            <w:r w:rsidRPr="00E92720">
              <w:rPr>
                <w:b/>
                <w:sz w:val="22"/>
                <w:szCs w:val="22"/>
              </w:rPr>
              <w:t>20</w:t>
            </w:r>
          </w:p>
        </w:tc>
        <w:tc>
          <w:tcPr>
            <w:tcW w:w="4079" w:type="dxa"/>
            <w:gridSpan w:val="2"/>
            <w:vMerge w:val="restart"/>
            <w:shd w:val="clear" w:color="auto" w:fill="auto"/>
          </w:tcPr>
          <w:p w14:paraId="223BB146" w14:textId="71A665A8" w:rsidR="00CD2D98" w:rsidRPr="00E92720" w:rsidRDefault="00CD2D98" w:rsidP="00CD2D98">
            <w:pPr>
              <w:jc w:val="both"/>
              <w:rPr>
                <w:sz w:val="22"/>
                <w:szCs w:val="22"/>
              </w:rPr>
            </w:pPr>
            <w:r w:rsidRPr="00E92720">
              <w:rPr>
                <w:sz w:val="22"/>
                <w:szCs w:val="22"/>
              </w:rPr>
              <w:t>Pagal vietos projekto paraiškos (FSA 1 priedas) 3, 4</w:t>
            </w:r>
            <w:r w:rsidR="00E92720" w:rsidRPr="00E92720">
              <w:rPr>
                <w:sz w:val="22"/>
                <w:szCs w:val="22"/>
              </w:rPr>
              <w:t xml:space="preserve"> </w:t>
            </w:r>
            <w:r w:rsidRPr="00E92720">
              <w:rPr>
                <w:sz w:val="22"/>
                <w:szCs w:val="22"/>
              </w:rPr>
              <w:t>dalių informaciją ir 6 dalies įsipareigojimus, vietos projekto verslo plano (FSA 3 priedas) 7 dalies informaciją; ir šiai informacijai pagrįsti teikiamus duomenis.</w:t>
            </w:r>
          </w:p>
          <w:p w14:paraId="4E2F86DB" w14:textId="77777777" w:rsidR="00CD2D98" w:rsidRPr="00E92720" w:rsidRDefault="00CD2D98" w:rsidP="00CD2D98">
            <w:pPr>
              <w:jc w:val="both"/>
              <w:rPr>
                <w:color w:val="FF0000"/>
                <w:sz w:val="22"/>
                <w:szCs w:val="22"/>
              </w:rPr>
            </w:pPr>
          </w:p>
        </w:tc>
        <w:tc>
          <w:tcPr>
            <w:tcW w:w="4820" w:type="dxa"/>
            <w:vMerge w:val="restart"/>
            <w:shd w:val="clear" w:color="auto" w:fill="auto"/>
          </w:tcPr>
          <w:p w14:paraId="670C9B20" w14:textId="77777777" w:rsidR="00CD2D98" w:rsidRPr="00E92720" w:rsidRDefault="00CD2D98" w:rsidP="00CD2D98">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0C2710CD" w14:textId="77777777" w:rsidR="00CD2D98" w:rsidRDefault="00CD2D98" w:rsidP="00CD2D98">
            <w:pPr>
              <w:jc w:val="both"/>
              <w:rPr>
                <w:sz w:val="22"/>
                <w:szCs w:val="22"/>
              </w:rPr>
            </w:pPr>
            <w:r w:rsidRPr="00E92720">
              <w:rPr>
                <w:sz w:val="22"/>
                <w:szCs w:val="22"/>
              </w:rPr>
              <w:t>Taip pat bus vertinama pagal kontroliuojančių institucijų pateiktas patikrų išvadas.</w:t>
            </w:r>
          </w:p>
          <w:p w14:paraId="36842205" w14:textId="22BB7292" w:rsidR="00CD2D98" w:rsidRPr="00420116" w:rsidRDefault="00CD2D98" w:rsidP="00CD2D98">
            <w:pPr>
              <w:jc w:val="both"/>
              <w:rPr>
                <w:color w:val="FF0000"/>
                <w:sz w:val="22"/>
                <w:szCs w:val="22"/>
              </w:rPr>
            </w:pPr>
          </w:p>
        </w:tc>
      </w:tr>
      <w:tr w:rsidR="00CD2D98" w:rsidRPr="00E92720" w14:paraId="7E9DEE3C" w14:textId="77777777" w:rsidTr="00E22DA8">
        <w:trPr>
          <w:trHeight w:val="148"/>
        </w:trPr>
        <w:tc>
          <w:tcPr>
            <w:tcW w:w="756" w:type="dxa"/>
            <w:shd w:val="clear" w:color="auto" w:fill="auto"/>
          </w:tcPr>
          <w:p w14:paraId="3DB658EE" w14:textId="00AAF15E" w:rsidR="00CD2D98" w:rsidRPr="00E92720" w:rsidRDefault="00CD2D98" w:rsidP="00CD2D98">
            <w:pPr>
              <w:rPr>
                <w:b/>
                <w:sz w:val="22"/>
                <w:szCs w:val="22"/>
              </w:rPr>
            </w:pPr>
            <w:r w:rsidRPr="00E92720">
              <w:rPr>
                <w:sz w:val="22"/>
                <w:szCs w:val="22"/>
              </w:rPr>
              <w:lastRenderedPageBreak/>
              <w:t>5.1.</w:t>
            </w:r>
          </w:p>
        </w:tc>
        <w:tc>
          <w:tcPr>
            <w:tcW w:w="3873" w:type="dxa"/>
            <w:shd w:val="clear" w:color="auto" w:fill="auto"/>
          </w:tcPr>
          <w:p w14:paraId="177E81C6" w14:textId="6F8854F6" w:rsidR="00CD2D98" w:rsidRPr="00E92720" w:rsidRDefault="00CD2D98" w:rsidP="00CD2D98">
            <w:pPr>
              <w:jc w:val="both"/>
              <w:rPr>
                <w:b/>
                <w:sz w:val="22"/>
                <w:szCs w:val="22"/>
              </w:rPr>
            </w:pPr>
            <w:r w:rsidRPr="00E92720">
              <w:rPr>
                <w:sz w:val="22"/>
                <w:szCs w:val="22"/>
              </w:rPr>
              <w:t>daugiau nei 3 proc.</w:t>
            </w:r>
          </w:p>
        </w:tc>
        <w:tc>
          <w:tcPr>
            <w:tcW w:w="1635" w:type="dxa"/>
            <w:shd w:val="clear" w:color="auto" w:fill="auto"/>
          </w:tcPr>
          <w:p w14:paraId="6B453E34" w14:textId="7475C557" w:rsidR="00CD2D98" w:rsidRPr="00E92720" w:rsidRDefault="00CD2D98" w:rsidP="00CD2D98">
            <w:pPr>
              <w:jc w:val="center"/>
              <w:rPr>
                <w:b/>
                <w:sz w:val="22"/>
                <w:szCs w:val="22"/>
              </w:rPr>
            </w:pPr>
            <w:r w:rsidRPr="00E92720">
              <w:rPr>
                <w:sz w:val="22"/>
                <w:szCs w:val="22"/>
              </w:rPr>
              <w:t>20</w:t>
            </w:r>
          </w:p>
        </w:tc>
        <w:tc>
          <w:tcPr>
            <w:tcW w:w="4079" w:type="dxa"/>
            <w:gridSpan w:val="2"/>
            <w:vMerge/>
            <w:shd w:val="clear" w:color="auto" w:fill="auto"/>
          </w:tcPr>
          <w:p w14:paraId="5A703059" w14:textId="77777777" w:rsidR="00CD2D98" w:rsidRPr="00E92720" w:rsidRDefault="00CD2D98" w:rsidP="00CD2D98">
            <w:pPr>
              <w:jc w:val="both"/>
              <w:rPr>
                <w:color w:val="FF0000"/>
                <w:sz w:val="22"/>
                <w:szCs w:val="22"/>
              </w:rPr>
            </w:pPr>
          </w:p>
        </w:tc>
        <w:tc>
          <w:tcPr>
            <w:tcW w:w="4820" w:type="dxa"/>
            <w:vMerge/>
            <w:shd w:val="clear" w:color="auto" w:fill="auto"/>
          </w:tcPr>
          <w:p w14:paraId="1CFBB00F" w14:textId="77777777" w:rsidR="00CD2D98" w:rsidRPr="00E92720" w:rsidRDefault="00CD2D98" w:rsidP="00CD2D98">
            <w:pPr>
              <w:jc w:val="both"/>
              <w:rPr>
                <w:color w:val="FF0000"/>
                <w:sz w:val="22"/>
                <w:szCs w:val="22"/>
              </w:rPr>
            </w:pPr>
          </w:p>
        </w:tc>
      </w:tr>
      <w:tr w:rsidR="00CD2D98" w:rsidRPr="00E92720" w14:paraId="19A9BCCD" w14:textId="77777777" w:rsidTr="00D639F1">
        <w:trPr>
          <w:trHeight w:val="268"/>
        </w:trPr>
        <w:tc>
          <w:tcPr>
            <w:tcW w:w="756" w:type="dxa"/>
            <w:shd w:val="clear" w:color="auto" w:fill="auto"/>
          </w:tcPr>
          <w:p w14:paraId="31C08146" w14:textId="6520A140" w:rsidR="00CD2D98" w:rsidRPr="00E92720" w:rsidRDefault="00CD2D98" w:rsidP="00CD2D98">
            <w:pPr>
              <w:rPr>
                <w:b/>
                <w:sz w:val="22"/>
                <w:szCs w:val="22"/>
              </w:rPr>
            </w:pPr>
            <w:r w:rsidRPr="00E92720">
              <w:rPr>
                <w:sz w:val="22"/>
                <w:szCs w:val="22"/>
              </w:rPr>
              <w:t>5.2.</w:t>
            </w:r>
          </w:p>
        </w:tc>
        <w:tc>
          <w:tcPr>
            <w:tcW w:w="3873" w:type="dxa"/>
            <w:shd w:val="clear" w:color="auto" w:fill="auto"/>
          </w:tcPr>
          <w:p w14:paraId="412C1CAB" w14:textId="45168711" w:rsidR="00CD2D98" w:rsidRPr="00E92720" w:rsidRDefault="00CD2D98" w:rsidP="00CD2D98">
            <w:pPr>
              <w:jc w:val="both"/>
              <w:rPr>
                <w:b/>
                <w:sz w:val="22"/>
                <w:szCs w:val="22"/>
              </w:rPr>
            </w:pPr>
            <w:r w:rsidRPr="00E92720">
              <w:rPr>
                <w:sz w:val="22"/>
                <w:szCs w:val="22"/>
              </w:rPr>
              <w:t>didesnis nuo 2 proc. iki 3 proc. (imtinai)</w:t>
            </w:r>
          </w:p>
        </w:tc>
        <w:tc>
          <w:tcPr>
            <w:tcW w:w="1635" w:type="dxa"/>
            <w:shd w:val="clear" w:color="auto" w:fill="auto"/>
          </w:tcPr>
          <w:p w14:paraId="5454957A" w14:textId="65D45EDE" w:rsidR="00CD2D98" w:rsidRPr="00E92720" w:rsidRDefault="00CD2D98" w:rsidP="00CD2D98">
            <w:pPr>
              <w:jc w:val="center"/>
              <w:rPr>
                <w:b/>
                <w:sz w:val="22"/>
                <w:szCs w:val="22"/>
              </w:rPr>
            </w:pPr>
            <w:r w:rsidRPr="00E92720">
              <w:rPr>
                <w:sz w:val="22"/>
                <w:szCs w:val="22"/>
              </w:rPr>
              <w:t>15</w:t>
            </w:r>
          </w:p>
        </w:tc>
        <w:tc>
          <w:tcPr>
            <w:tcW w:w="4079" w:type="dxa"/>
            <w:gridSpan w:val="2"/>
            <w:vMerge/>
            <w:shd w:val="clear" w:color="auto" w:fill="auto"/>
          </w:tcPr>
          <w:p w14:paraId="4BF73C7E" w14:textId="77777777" w:rsidR="00CD2D98" w:rsidRPr="00E92720" w:rsidRDefault="00CD2D98" w:rsidP="00CD2D98">
            <w:pPr>
              <w:jc w:val="both"/>
              <w:rPr>
                <w:color w:val="FF0000"/>
                <w:sz w:val="22"/>
                <w:szCs w:val="22"/>
              </w:rPr>
            </w:pPr>
          </w:p>
        </w:tc>
        <w:tc>
          <w:tcPr>
            <w:tcW w:w="4820" w:type="dxa"/>
            <w:vMerge/>
            <w:shd w:val="clear" w:color="auto" w:fill="auto"/>
          </w:tcPr>
          <w:p w14:paraId="66D87913" w14:textId="77777777" w:rsidR="00CD2D98" w:rsidRPr="00E92720" w:rsidRDefault="00CD2D98" w:rsidP="00CD2D98">
            <w:pPr>
              <w:jc w:val="both"/>
              <w:rPr>
                <w:color w:val="FF0000"/>
                <w:sz w:val="22"/>
                <w:szCs w:val="22"/>
              </w:rPr>
            </w:pPr>
          </w:p>
        </w:tc>
      </w:tr>
      <w:tr w:rsidR="00CD2D98" w:rsidRPr="00E92720" w14:paraId="187E4B54" w14:textId="77777777" w:rsidTr="00D639F1">
        <w:trPr>
          <w:trHeight w:val="271"/>
        </w:trPr>
        <w:tc>
          <w:tcPr>
            <w:tcW w:w="756" w:type="dxa"/>
            <w:shd w:val="clear" w:color="auto" w:fill="auto"/>
          </w:tcPr>
          <w:p w14:paraId="20C0B1E9" w14:textId="1F4854F9" w:rsidR="00CD2D98" w:rsidRPr="00E92720" w:rsidRDefault="00CD2D98" w:rsidP="00CD2D98">
            <w:pPr>
              <w:rPr>
                <w:b/>
                <w:sz w:val="22"/>
                <w:szCs w:val="22"/>
              </w:rPr>
            </w:pPr>
            <w:r w:rsidRPr="00E92720">
              <w:rPr>
                <w:sz w:val="22"/>
                <w:szCs w:val="22"/>
              </w:rPr>
              <w:t>5.3.</w:t>
            </w:r>
          </w:p>
        </w:tc>
        <w:tc>
          <w:tcPr>
            <w:tcW w:w="3873" w:type="dxa"/>
            <w:shd w:val="clear" w:color="auto" w:fill="auto"/>
          </w:tcPr>
          <w:p w14:paraId="1B76001A" w14:textId="4F4D38D8" w:rsidR="00CD2D98" w:rsidRPr="00E92720" w:rsidRDefault="00CD2D98" w:rsidP="00CD2D98">
            <w:pPr>
              <w:jc w:val="both"/>
              <w:rPr>
                <w:b/>
                <w:sz w:val="22"/>
                <w:szCs w:val="22"/>
              </w:rPr>
            </w:pPr>
            <w:r w:rsidRPr="00E92720">
              <w:rPr>
                <w:sz w:val="22"/>
                <w:szCs w:val="22"/>
              </w:rPr>
              <w:t>didesnis nuo 1 proc. iki 2 proc. (imtinai)</w:t>
            </w:r>
          </w:p>
        </w:tc>
        <w:tc>
          <w:tcPr>
            <w:tcW w:w="1635" w:type="dxa"/>
            <w:shd w:val="clear" w:color="auto" w:fill="auto"/>
          </w:tcPr>
          <w:p w14:paraId="18EEB1BA" w14:textId="0EE89BF8" w:rsidR="00CD2D98" w:rsidRPr="00E92720" w:rsidRDefault="00CD2D98" w:rsidP="00CD2D98">
            <w:pPr>
              <w:jc w:val="center"/>
              <w:rPr>
                <w:b/>
                <w:sz w:val="22"/>
                <w:szCs w:val="22"/>
              </w:rPr>
            </w:pPr>
            <w:r w:rsidRPr="00E92720">
              <w:rPr>
                <w:sz w:val="22"/>
                <w:szCs w:val="22"/>
              </w:rPr>
              <w:t>10</w:t>
            </w:r>
          </w:p>
        </w:tc>
        <w:tc>
          <w:tcPr>
            <w:tcW w:w="4079" w:type="dxa"/>
            <w:gridSpan w:val="2"/>
            <w:vMerge/>
            <w:shd w:val="clear" w:color="auto" w:fill="auto"/>
          </w:tcPr>
          <w:p w14:paraId="1824DC9A" w14:textId="77777777" w:rsidR="00CD2D98" w:rsidRPr="00E92720" w:rsidRDefault="00CD2D98" w:rsidP="00CD2D98">
            <w:pPr>
              <w:jc w:val="both"/>
              <w:rPr>
                <w:color w:val="FF0000"/>
                <w:sz w:val="22"/>
                <w:szCs w:val="22"/>
              </w:rPr>
            </w:pPr>
          </w:p>
        </w:tc>
        <w:tc>
          <w:tcPr>
            <w:tcW w:w="4820" w:type="dxa"/>
            <w:vMerge/>
            <w:shd w:val="clear" w:color="auto" w:fill="auto"/>
          </w:tcPr>
          <w:p w14:paraId="592FC3FB" w14:textId="77777777" w:rsidR="00CD2D98" w:rsidRPr="00E92720" w:rsidRDefault="00CD2D98" w:rsidP="00CD2D98">
            <w:pPr>
              <w:jc w:val="both"/>
              <w:rPr>
                <w:color w:val="FF0000"/>
                <w:sz w:val="22"/>
                <w:szCs w:val="22"/>
              </w:rPr>
            </w:pPr>
          </w:p>
        </w:tc>
      </w:tr>
      <w:tr w:rsidR="00CD2D98" w:rsidRPr="00A120FC" w14:paraId="359253E1" w14:textId="77777777" w:rsidTr="00D639F1">
        <w:trPr>
          <w:trHeight w:val="275"/>
        </w:trPr>
        <w:tc>
          <w:tcPr>
            <w:tcW w:w="756" w:type="dxa"/>
            <w:shd w:val="clear" w:color="auto" w:fill="auto"/>
          </w:tcPr>
          <w:p w14:paraId="329DF015" w14:textId="0CB426A7" w:rsidR="00CD2D98" w:rsidRPr="00E92720" w:rsidRDefault="00CD2D98" w:rsidP="00CD2D98">
            <w:pPr>
              <w:rPr>
                <w:b/>
                <w:sz w:val="22"/>
                <w:szCs w:val="22"/>
              </w:rPr>
            </w:pPr>
            <w:r w:rsidRPr="00E92720">
              <w:rPr>
                <w:sz w:val="22"/>
                <w:szCs w:val="22"/>
              </w:rPr>
              <w:t>5.4.</w:t>
            </w:r>
          </w:p>
        </w:tc>
        <w:tc>
          <w:tcPr>
            <w:tcW w:w="3873" w:type="dxa"/>
            <w:shd w:val="clear" w:color="auto" w:fill="auto"/>
          </w:tcPr>
          <w:p w14:paraId="70103024" w14:textId="489789B4" w:rsidR="00CD2D98" w:rsidRPr="00E92720" w:rsidRDefault="00CD2D98" w:rsidP="00CD2D98">
            <w:pPr>
              <w:jc w:val="both"/>
              <w:rPr>
                <w:b/>
                <w:sz w:val="22"/>
                <w:szCs w:val="22"/>
              </w:rPr>
            </w:pPr>
            <w:r w:rsidRPr="00E92720">
              <w:rPr>
                <w:sz w:val="22"/>
                <w:szCs w:val="22"/>
              </w:rPr>
              <w:t>didesnis nuo 0,5 proc.</w:t>
            </w:r>
            <w:r w:rsidR="00191978" w:rsidRPr="00E92720">
              <w:rPr>
                <w:sz w:val="22"/>
                <w:szCs w:val="22"/>
              </w:rPr>
              <w:t xml:space="preserve"> </w:t>
            </w:r>
            <w:r w:rsidRPr="00E92720">
              <w:rPr>
                <w:sz w:val="22"/>
                <w:szCs w:val="22"/>
              </w:rPr>
              <w:t>iki 1 proc. (imtinai)</w:t>
            </w:r>
          </w:p>
        </w:tc>
        <w:tc>
          <w:tcPr>
            <w:tcW w:w="1635" w:type="dxa"/>
            <w:shd w:val="clear" w:color="auto" w:fill="auto"/>
          </w:tcPr>
          <w:p w14:paraId="3813BF1A" w14:textId="6766A824" w:rsidR="00CD2D98" w:rsidRPr="005E1B1D" w:rsidRDefault="00CD2D98" w:rsidP="00CD2D98">
            <w:pPr>
              <w:jc w:val="center"/>
              <w:rPr>
                <w:b/>
                <w:sz w:val="22"/>
                <w:szCs w:val="22"/>
              </w:rPr>
            </w:pPr>
            <w:r w:rsidRPr="00E92720">
              <w:rPr>
                <w:sz w:val="22"/>
                <w:szCs w:val="22"/>
              </w:rPr>
              <w:t>5</w:t>
            </w:r>
          </w:p>
        </w:tc>
        <w:tc>
          <w:tcPr>
            <w:tcW w:w="4079" w:type="dxa"/>
            <w:gridSpan w:val="2"/>
            <w:vMerge/>
            <w:shd w:val="clear" w:color="auto" w:fill="auto"/>
          </w:tcPr>
          <w:p w14:paraId="6897232E" w14:textId="77777777" w:rsidR="00CD2D98" w:rsidRPr="00420116" w:rsidRDefault="00CD2D98" w:rsidP="00CD2D98">
            <w:pPr>
              <w:jc w:val="both"/>
              <w:rPr>
                <w:color w:val="FF0000"/>
                <w:sz w:val="22"/>
                <w:szCs w:val="22"/>
              </w:rPr>
            </w:pPr>
          </w:p>
        </w:tc>
        <w:tc>
          <w:tcPr>
            <w:tcW w:w="4820" w:type="dxa"/>
            <w:vMerge/>
            <w:shd w:val="clear" w:color="auto" w:fill="auto"/>
          </w:tcPr>
          <w:p w14:paraId="092D9AA5" w14:textId="77777777" w:rsidR="00CD2D98" w:rsidRPr="00420116" w:rsidRDefault="00CD2D98" w:rsidP="00CD2D98">
            <w:pPr>
              <w:jc w:val="both"/>
              <w:rPr>
                <w:color w:val="FF0000"/>
                <w:sz w:val="22"/>
                <w:szCs w:val="22"/>
              </w:rPr>
            </w:pPr>
          </w:p>
        </w:tc>
      </w:tr>
      <w:tr w:rsidR="00945FA5" w:rsidRPr="00A120FC" w14:paraId="47C435E0" w14:textId="77777777" w:rsidTr="00162747">
        <w:tc>
          <w:tcPr>
            <w:tcW w:w="756" w:type="dxa"/>
            <w:shd w:val="clear" w:color="auto" w:fill="auto"/>
          </w:tcPr>
          <w:p w14:paraId="2A5AE016" w14:textId="36B2E7EA" w:rsidR="00945FA5" w:rsidRPr="005E1B1D" w:rsidRDefault="00945FA5" w:rsidP="00945FA5">
            <w:pPr>
              <w:rPr>
                <w:b/>
                <w:sz w:val="22"/>
                <w:szCs w:val="22"/>
              </w:rPr>
            </w:pPr>
            <w:r w:rsidRPr="005E1B1D">
              <w:rPr>
                <w:b/>
                <w:sz w:val="22"/>
                <w:szCs w:val="22"/>
              </w:rPr>
              <w:t>6.</w:t>
            </w:r>
          </w:p>
        </w:tc>
        <w:tc>
          <w:tcPr>
            <w:tcW w:w="3873" w:type="dxa"/>
            <w:shd w:val="clear" w:color="auto" w:fill="auto"/>
          </w:tcPr>
          <w:p w14:paraId="7B538215" w14:textId="0877D0D5" w:rsidR="00945FA5" w:rsidRPr="005E1B1D" w:rsidRDefault="00945FA5" w:rsidP="00945FA5">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7793202A" w:rsidR="00945FA5" w:rsidRPr="005E1B1D" w:rsidRDefault="00945FA5" w:rsidP="00945FA5">
            <w:pPr>
              <w:jc w:val="center"/>
              <w:rPr>
                <w:b/>
                <w:i/>
                <w:sz w:val="22"/>
                <w:szCs w:val="22"/>
              </w:rPr>
            </w:pPr>
            <w:r w:rsidRPr="005E1B1D">
              <w:rPr>
                <w:b/>
                <w:sz w:val="22"/>
                <w:szCs w:val="22"/>
              </w:rPr>
              <w:t>10</w:t>
            </w:r>
          </w:p>
        </w:tc>
        <w:tc>
          <w:tcPr>
            <w:tcW w:w="4079" w:type="dxa"/>
            <w:gridSpan w:val="2"/>
            <w:shd w:val="clear" w:color="auto" w:fill="auto"/>
          </w:tcPr>
          <w:p w14:paraId="4D613394" w14:textId="6245F294" w:rsidR="00945FA5" w:rsidRPr="004D6DA7" w:rsidRDefault="00945FA5" w:rsidP="00945FA5">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3077F367" w:rsidR="00945FA5" w:rsidRPr="00A120FC" w:rsidRDefault="00945FA5" w:rsidP="00945FA5">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E92720" w:rsidRPr="00E92720" w14:paraId="3CBF7CA6" w14:textId="77777777" w:rsidTr="00FB19FD">
        <w:tc>
          <w:tcPr>
            <w:tcW w:w="1016" w:type="dxa"/>
            <w:gridSpan w:val="2"/>
            <w:shd w:val="clear" w:color="auto" w:fill="auto"/>
            <w:vAlign w:val="center"/>
          </w:tcPr>
          <w:p w14:paraId="7F4A1789" w14:textId="1AF02E34" w:rsidR="00D7347C" w:rsidRPr="00E92720" w:rsidRDefault="00D7347C" w:rsidP="00E11F30">
            <w:pPr>
              <w:jc w:val="center"/>
              <w:rPr>
                <w:b/>
                <w:sz w:val="22"/>
                <w:szCs w:val="22"/>
              </w:rPr>
            </w:pPr>
            <w:r w:rsidRPr="00E92720">
              <w:rPr>
                <w:b/>
                <w:sz w:val="22"/>
                <w:szCs w:val="22"/>
              </w:rPr>
              <w:t>3.</w:t>
            </w:r>
            <w:r w:rsidR="00E71282" w:rsidRPr="00E92720">
              <w:rPr>
                <w:b/>
                <w:sz w:val="22"/>
                <w:szCs w:val="22"/>
              </w:rPr>
              <w:t>1.</w:t>
            </w:r>
          </w:p>
        </w:tc>
        <w:tc>
          <w:tcPr>
            <w:tcW w:w="14147" w:type="dxa"/>
            <w:gridSpan w:val="2"/>
            <w:shd w:val="clear" w:color="auto" w:fill="auto"/>
            <w:vAlign w:val="center"/>
          </w:tcPr>
          <w:p w14:paraId="7D5DCED9" w14:textId="5D10F46D" w:rsidR="00A0417E" w:rsidRPr="00E92720" w:rsidRDefault="00A0417E" w:rsidP="00A0417E">
            <w:pPr>
              <w:jc w:val="both"/>
              <w:rPr>
                <w:b/>
                <w:sz w:val="22"/>
                <w:szCs w:val="22"/>
              </w:rPr>
            </w:pPr>
            <w:r w:rsidRPr="00E92720">
              <w:rPr>
                <w:b/>
                <w:sz w:val="22"/>
                <w:szCs w:val="22"/>
              </w:rPr>
              <w:t xml:space="preserve">Bendrosios tinkamumo sąlygos, susijusios su tinkamomis finansuoti išlaidomis, numatytos </w:t>
            </w:r>
            <w:r w:rsidR="00EC0F63" w:rsidRPr="00E92720">
              <w:rPr>
                <w:b/>
                <w:sz w:val="22"/>
                <w:szCs w:val="22"/>
              </w:rPr>
              <w:t>„</w:t>
            </w:r>
            <w:r w:rsidRPr="00E92720">
              <w:rPr>
                <w:b/>
                <w:sz w:val="22"/>
                <w:szCs w:val="22"/>
              </w:rPr>
              <w:t>Vietos projektų administravimo taisyklių</w:t>
            </w:r>
            <w:r w:rsidR="00EC0F63" w:rsidRPr="00E92720">
              <w:rPr>
                <w:b/>
                <w:sz w:val="22"/>
                <w:szCs w:val="22"/>
              </w:rPr>
              <w:t>“</w:t>
            </w:r>
            <w:r w:rsidRPr="00E92720">
              <w:rPr>
                <w:b/>
                <w:sz w:val="22"/>
                <w:szCs w:val="22"/>
              </w:rPr>
              <w:t xml:space="preserve"> 24 punkto papunkčiuose: 24.1. </w:t>
            </w:r>
            <w:r w:rsidR="005D15BF" w:rsidRPr="00E92720">
              <w:rPr>
                <w:b/>
                <w:sz w:val="22"/>
                <w:szCs w:val="22"/>
              </w:rPr>
              <w:t>-</w:t>
            </w:r>
            <w:r w:rsidRPr="00E92720">
              <w:rPr>
                <w:b/>
                <w:sz w:val="22"/>
                <w:szCs w:val="22"/>
              </w:rPr>
              <w:t xml:space="preserve"> 24.7., 24.8.1., 24.9. </w:t>
            </w:r>
            <w:r w:rsidR="005D15BF" w:rsidRPr="00E92720">
              <w:rPr>
                <w:b/>
                <w:sz w:val="22"/>
                <w:szCs w:val="22"/>
              </w:rPr>
              <w:t>-</w:t>
            </w:r>
            <w:r w:rsidRPr="00E92720">
              <w:rPr>
                <w:b/>
                <w:sz w:val="22"/>
                <w:szCs w:val="22"/>
              </w:rPr>
              <w:t xml:space="preserve"> 24.12.</w:t>
            </w:r>
          </w:p>
          <w:p w14:paraId="12D55A23" w14:textId="77777777" w:rsidR="00A0417E" w:rsidRPr="00E92720" w:rsidRDefault="00A0417E" w:rsidP="00A0417E">
            <w:pPr>
              <w:jc w:val="both"/>
              <w:rPr>
                <w:sz w:val="22"/>
                <w:szCs w:val="22"/>
              </w:rPr>
            </w:pPr>
          </w:p>
          <w:p w14:paraId="48B82F71" w14:textId="4524291A" w:rsidR="00D7347C" w:rsidRPr="00E92720" w:rsidRDefault="00A0417E" w:rsidP="00A0417E">
            <w:pPr>
              <w:jc w:val="both"/>
              <w:rPr>
                <w:sz w:val="22"/>
                <w:szCs w:val="22"/>
              </w:rPr>
            </w:pPr>
            <w:r w:rsidRPr="0004206A">
              <w:rPr>
                <w:bCs/>
                <w:sz w:val="22"/>
                <w:szCs w:val="22"/>
              </w:rPr>
              <w:t xml:space="preserve">VP </w:t>
            </w:r>
            <w:r w:rsidR="0004206A" w:rsidRPr="0004206A">
              <w:rPr>
                <w:bCs/>
                <w:sz w:val="22"/>
                <w:szCs w:val="22"/>
              </w:rPr>
              <w:t>i</w:t>
            </w:r>
            <w:r w:rsidRPr="0004206A">
              <w:rPr>
                <w:bCs/>
                <w:sz w:val="22"/>
                <w:szCs w:val="22"/>
              </w:rPr>
              <w:t>šlaidos</w:t>
            </w:r>
            <w:r w:rsidRPr="00E92720">
              <w:rPr>
                <w:b/>
                <w:sz w:val="22"/>
                <w:szCs w:val="22"/>
              </w:rPr>
              <w:t xml:space="preserve"> </w:t>
            </w:r>
            <w:r w:rsidR="004C3D77" w:rsidRPr="00E92720">
              <w:rPr>
                <w:sz w:val="22"/>
                <w:szCs w:val="22"/>
              </w:rPr>
              <w:t xml:space="preserve">turi </w:t>
            </w:r>
            <w:r w:rsidRPr="00E92720">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5F5368" w:rsidRPr="00E92720">
              <w:rPr>
                <w:sz w:val="22"/>
                <w:szCs w:val="22"/>
              </w:rPr>
              <w:t>o pabaiga</w:t>
            </w:r>
            <w:r w:rsidRPr="00E92720">
              <w:rPr>
                <w:sz w:val="22"/>
                <w:szCs w:val="22"/>
              </w:rPr>
              <w:t xml:space="preserve"> –</w:t>
            </w:r>
            <w:r w:rsidR="002C1997" w:rsidRPr="00E92720">
              <w:rPr>
                <w:sz w:val="22"/>
                <w:szCs w:val="22"/>
              </w:rPr>
              <w:t xml:space="preserve"> </w:t>
            </w:r>
            <w:r w:rsidR="00CD2D98" w:rsidRPr="00E92720">
              <w:rPr>
                <w:sz w:val="22"/>
                <w:szCs w:val="22"/>
              </w:rPr>
              <w:t>ne vėliau kaip iki 2023 m. liepos 1 d.</w:t>
            </w:r>
          </w:p>
          <w:p w14:paraId="06B577D9" w14:textId="77777777" w:rsidR="007C29A2" w:rsidRPr="00E92720" w:rsidRDefault="007C29A2" w:rsidP="00A0417E">
            <w:pPr>
              <w:jc w:val="both"/>
              <w:rPr>
                <w:sz w:val="22"/>
                <w:szCs w:val="22"/>
              </w:rPr>
            </w:pPr>
          </w:p>
          <w:p w14:paraId="5875DD81" w14:textId="3CF2B968" w:rsidR="007C29A2" w:rsidRPr="00E92720" w:rsidRDefault="00BF2BCF" w:rsidP="00A0417E">
            <w:pPr>
              <w:jc w:val="both"/>
              <w:rPr>
                <w:sz w:val="22"/>
                <w:szCs w:val="22"/>
              </w:rPr>
            </w:pPr>
            <w:r w:rsidRPr="00E92720">
              <w:rPr>
                <w:sz w:val="22"/>
                <w:szCs w:val="22"/>
              </w:rPr>
              <w:t>V</w:t>
            </w:r>
            <w:r w:rsidR="0009116A" w:rsidRPr="00E92720">
              <w:rPr>
                <w:sz w:val="22"/>
                <w:szCs w:val="22"/>
              </w:rPr>
              <w:t xml:space="preserve">ietos projekto paraiškos (FSA 1 priedas) </w:t>
            </w:r>
            <w:r w:rsidRPr="00E92720">
              <w:rPr>
                <w:sz w:val="22"/>
                <w:szCs w:val="22"/>
              </w:rPr>
              <w:t>5</w:t>
            </w:r>
            <w:r w:rsidR="0009116A" w:rsidRPr="00E92720">
              <w:rPr>
                <w:sz w:val="22"/>
                <w:szCs w:val="22"/>
              </w:rPr>
              <w:t xml:space="preserve"> dalyje prie kiekvienos išlaidų eilutės </w:t>
            </w:r>
            <w:r w:rsidRPr="00E92720">
              <w:rPr>
                <w:sz w:val="22"/>
                <w:szCs w:val="22"/>
              </w:rPr>
              <w:t xml:space="preserve">turi būti </w:t>
            </w:r>
            <w:r w:rsidR="0009116A" w:rsidRPr="00E92720">
              <w:rPr>
                <w:sz w:val="22"/>
                <w:szCs w:val="22"/>
              </w:rPr>
              <w:t>nurodyt</w:t>
            </w:r>
            <w:r w:rsidRPr="00E92720">
              <w:rPr>
                <w:sz w:val="22"/>
                <w:szCs w:val="22"/>
              </w:rPr>
              <w:t>a</w:t>
            </w:r>
            <w:r w:rsidR="0009116A" w:rsidRPr="00E92720">
              <w:rPr>
                <w:sz w:val="22"/>
                <w:szCs w:val="22"/>
              </w:rPr>
              <w:t xml:space="preserve"> </w:t>
            </w:r>
            <w:r w:rsidRPr="00E92720">
              <w:rPr>
                <w:sz w:val="22"/>
                <w:szCs w:val="22"/>
              </w:rPr>
              <w:t>keletas</w:t>
            </w:r>
            <w:r w:rsidR="0009116A" w:rsidRPr="00E92720">
              <w:rPr>
                <w:sz w:val="22"/>
                <w:szCs w:val="22"/>
              </w:rPr>
              <w:t xml:space="preserve"> pagrindini</w:t>
            </w:r>
            <w:r w:rsidR="00CC3A19" w:rsidRPr="00E92720">
              <w:rPr>
                <w:sz w:val="22"/>
                <w:szCs w:val="22"/>
              </w:rPr>
              <w:t>ų</w:t>
            </w:r>
            <w:r w:rsidR="0009116A" w:rsidRPr="00E92720">
              <w:rPr>
                <w:sz w:val="22"/>
                <w:szCs w:val="22"/>
              </w:rPr>
              <w:t xml:space="preserve"> </w:t>
            </w:r>
            <w:r w:rsidR="00CC3A19" w:rsidRPr="00E92720">
              <w:rPr>
                <w:sz w:val="22"/>
                <w:szCs w:val="22"/>
              </w:rPr>
              <w:t>išlaidos</w:t>
            </w:r>
            <w:r w:rsidR="0009116A" w:rsidRPr="00E92720">
              <w:rPr>
                <w:sz w:val="22"/>
                <w:szCs w:val="22"/>
              </w:rPr>
              <w:t xml:space="preserve"> parametr</w:t>
            </w:r>
            <w:r w:rsidR="00CC3A19" w:rsidRPr="00E92720">
              <w:rPr>
                <w:sz w:val="22"/>
                <w:szCs w:val="22"/>
              </w:rPr>
              <w:t xml:space="preserve">ų, kuriais pareiškėjas vadovaujasi pasirinkdamas </w:t>
            </w:r>
            <w:r w:rsidR="00E25383" w:rsidRPr="00E92720">
              <w:rPr>
                <w:sz w:val="22"/>
                <w:szCs w:val="22"/>
              </w:rPr>
              <w:t xml:space="preserve">rinkoje </w:t>
            </w:r>
            <w:r w:rsidR="00CC3A19" w:rsidRPr="00E92720">
              <w:rPr>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E92720" w:rsidRDefault="00AE7F87" w:rsidP="00AE7F87">
            <w:pPr>
              <w:rPr>
                <w:sz w:val="22"/>
                <w:szCs w:val="22"/>
              </w:rPr>
            </w:pPr>
            <w:r w:rsidRPr="00E92720">
              <w:rPr>
                <w:sz w:val="22"/>
                <w:szCs w:val="22"/>
              </w:rPr>
              <w:t>3.3.1.</w:t>
            </w:r>
          </w:p>
        </w:tc>
        <w:tc>
          <w:tcPr>
            <w:tcW w:w="14147" w:type="dxa"/>
            <w:gridSpan w:val="2"/>
            <w:shd w:val="clear" w:color="auto" w:fill="auto"/>
          </w:tcPr>
          <w:p w14:paraId="679B1C02" w14:textId="0D82E778" w:rsidR="00AE7F87" w:rsidRPr="009B5B1D" w:rsidRDefault="00AE7F87" w:rsidP="00AE7F87">
            <w:pPr>
              <w:jc w:val="both"/>
              <w:rPr>
                <w:i/>
                <w:sz w:val="22"/>
                <w:szCs w:val="22"/>
              </w:rPr>
            </w:pPr>
            <w:r w:rsidRPr="00E92720">
              <w:rPr>
                <w:sz w:val="22"/>
                <w:szCs w:val="22"/>
              </w:rPr>
              <w:t xml:space="preserve">Jeigu vietos projekte numatyta veikla, susijusi su mokymais, pareiškėjo paraiškoje nurodytos išlaidos ir jų pagrindimo dokumentuose pateikta informacija turi neprieštarauti </w:t>
            </w:r>
            <w:r w:rsidR="00EC0F63" w:rsidRPr="00E92720">
              <w:rPr>
                <w:sz w:val="22"/>
                <w:szCs w:val="22"/>
              </w:rPr>
              <w:t>„</w:t>
            </w:r>
            <w:r w:rsidRPr="00E92720">
              <w:rPr>
                <w:sz w:val="22"/>
                <w:szCs w:val="22"/>
              </w:rPr>
              <w:t>Vietos projektų administravimo taisyklių</w:t>
            </w:r>
            <w:r w:rsidR="00EC0F63" w:rsidRPr="00E92720">
              <w:rPr>
                <w:sz w:val="22"/>
                <w:szCs w:val="22"/>
              </w:rPr>
              <w:t>“</w:t>
            </w:r>
            <w:r w:rsidRPr="00E92720">
              <w:rPr>
                <w:sz w:val="22"/>
                <w:szCs w:val="22"/>
              </w:rPr>
              <w:t xml:space="preserve"> 47</w:t>
            </w:r>
            <w:r w:rsidR="00E92720" w:rsidRPr="00E92720">
              <w:rPr>
                <w:sz w:val="22"/>
                <w:szCs w:val="22"/>
              </w:rPr>
              <w:t>.</w:t>
            </w:r>
            <w:r w:rsidR="004B5796" w:rsidRPr="00E92720">
              <w:rPr>
                <w:sz w:val="22"/>
                <w:szCs w:val="22"/>
              </w:rPr>
              <w:t>6</w:t>
            </w:r>
            <w:r w:rsidR="007C08FF" w:rsidRPr="00E92720">
              <w:rPr>
                <w:sz w:val="22"/>
                <w:szCs w:val="22"/>
              </w:rPr>
              <w:t xml:space="preserve"> </w:t>
            </w:r>
            <w:r w:rsidRPr="00E92720">
              <w:rPr>
                <w:sz w:val="22"/>
                <w:szCs w:val="22"/>
              </w:rPr>
              <w:t>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lastRenderedPageBreak/>
              <w:t>3.4.1.1.</w:t>
            </w:r>
          </w:p>
        </w:tc>
        <w:tc>
          <w:tcPr>
            <w:tcW w:w="2887" w:type="dxa"/>
            <w:gridSpan w:val="2"/>
            <w:shd w:val="clear" w:color="auto" w:fill="auto"/>
          </w:tcPr>
          <w:p w14:paraId="1C06CB9A" w14:textId="6869200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r w:rsidR="00CC2C55">
              <w:rPr>
                <w:sz w:val="22"/>
                <w:szCs w:val="22"/>
              </w:rPr>
              <w:t>;</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t>3.4.1.2.</w:t>
            </w:r>
          </w:p>
        </w:tc>
        <w:tc>
          <w:tcPr>
            <w:tcW w:w="2887" w:type="dxa"/>
            <w:gridSpan w:val="2"/>
            <w:shd w:val="clear" w:color="auto" w:fill="auto"/>
          </w:tcPr>
          <w:p w14:paraId="2C6503C1" w14:textId="63726284" w:rsidR="00684CA1" w:rsidRPr="0056026D" w:rsidRDefault="00684CA1" w:rsidP="0056026D">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 xml:space="preserve">1. ir 27.1.2. </w:t>
            </w:r>
            <w:r w:rsidRPr="00B73A34">
              <w:rPr>
                <w:sz w:val="22"/>
                <w:szCs w:val="22"/>
              </w:rPr>
              <w:t>papunkčių sąlygos</w:t>
            </w:r>
            <w:r w:rsidR="009A57B6" w:rsidRPr="00B73A34">
              <w:rPr>
                <w:sz w:val="22"/>
                <w:szCs w:val="22"/>
              </w:rPr>
              <w:t xml:space="preserve">; būtina nurodyti motorinės transporto priemonės kategoriją ir klasę pagal „Vietos projektų administravimo taisyklių“ 27.1.1. punkte pateiktą teisės aktą). </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lastRenderedPageBreak/>
              <w:t>3.4.2.1.</w:t>
            </w:r>
          </w:p>
        </w:tc>
        <w:tc>
          <w:tcPr>
            <w:tcW w:w="2887" w:type="dxa"/>
            <w:gridSpan w:val="2"/>
            <w:shd w:val="clear" w:color="auto" w:fill="auto"/>
          </w:tcPr>
          <w:p w14:paraId="534B11A7" w14:textId="590F70DA"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r w:rsidR="00736187">
              <w:rPr>
                <w:sz w:val="22"/>
                <w:szCs w:val="22"/>
              </w:rPr>
              <w:t>;</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t>3.4.2.2.</w:t>
            </w:r>
          </w:p>
        </w:tc>
        <w:tc>
          <w:tcPr>
            <w:tcW w:w="2887" w:type="dxa"/>
            <w:gridSpan w:val="2"/>
            <w:shd w:val="clear" w:color="auto" w:fill="auto"/>
          </w:tcPr>
          <w:p w14:paraId="619E9799" w14:textId="387620F1" w:rsidR="00684CA1" w:rsidRPr="00A120FC" w:rsidRDefault="00684CA1" w:rsidP="00684CA1">
            <w:pPr>
              <w:jc w:val="both"/>
              <w:rPr>
                <w:sz w:val="22"/>
                <w:szCs w:val="22"/>
              </w:rPr>
            </w:pPr>
            <w:r>
              <w:rPr>
                <w:sz w:val="22"/>
                <w:szCs w:val="22"/>
              </w:rPr>
              <w:t>Mokymo paslaugų įsigijimas</w:t>
            </w:r>
            <w:r w:rsidR="008A0379">
              <w:rPr>
                <w:sz w:val="22"/>
                <w:szCs w:val="22"/>
              </w:rPr>
              <w:t>.</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lastRenderedPageBreak/>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777A2A04" w:rsidR="003F71ED" w:rsidRPr="00A120FC" w:rsidRDefault="003F71ED" w:rsidP="003F71ED">
            <w:pPr>
              <w:jc w:val="both"/>
              <w:rPr>
                <w:sz w:val="22"/>
                <w:szCs w:val="22"/>
              </w:rPr>
            </w:pPr>
            <w:r w:rsidRPr="009B5B1D">
              <w:rPr>
                <w:sz w:val="22"/>
                <w:szCs w:val="22"/>
              </w:rPr>
              <w:t>Bendrosios išlaidos</w:t>
            </w:r>
            <w:r w:rsidR="005474AF">
              <w:rPr>
                <w:sz w:val="22"/>
                <w:szCs w:val="22"/>
              </w:rPr>
              <w:t xml:space="preserve"> </w:t>
            </w:r>
            <w:r w:rsidRPr="009B5B1D">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27487308"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r w:rsidR="008A0379">
              <w:rPr>
                <w:sz w:val="22"/>
                <w:szCs w:val="22"/>
              </w:rPr>
              <w:t>;</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168129B2"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 jeigu atliekant pirkimus buvo gauti pasiūlymai, atitinkantys </w:t>
            </w:r>
            <w:r w:rsidR="00B30453">
              <w:rPr>
                <w:sz w:val="22"/>
                <w:szCs w:val="22"/>
              </w:rPr>
              <w:t>„</w:t>
            </w:r>
            <w:r w:rsidR="00B30453" w:rsidRPr="00754C53">
              <w:rPr>
                <w:sz w:val="22"/>
                <w:szCs w:val="22"/>
              </w:rPr>
              <w:t>Vietos projektų administravimo taisyklių</w:t>
            </w:r>
            <w:r w:rsidR="00B30453">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 xml:space="preserve">Vietos </w:t>
            </w:r>
            <w:r w:rsidRPr="00A120FC">
              <w:rPr>
                <w:sz w:val="22"/>
                <w:szCs w:val="22"/>
              </w:rPr>
              <w:lastRenderedPageBreak/>
              <w:t>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lastRenderedPageBreak/>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w:t>
            </w:r>
            <w:r w:rsidRPr="004F5077">
              <w:rPr>
                <w:sz w:val="22"/>
                <w:szCs w:val="22"/>
              </w:rPr>
              <w:lastRenderedPageBreak/>
              <w:t>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B73A34" w:rsidRPr="00B73A34" w14:paraId="684678DC" w14:textId="77777777" w:rsidTr="00162747">
        <w:tc>
          <w:tcPr>
            <w:tcW w:w="936" w:type="dxa"/>
            <w:shd w:val="clear" w:color="auto" w:fill="auto"/>
          </w:tcPr>
          <w:p w14:paraId="53A696A5" w14:textId="06B9E9BB" w:rsidR="009A57B6" w:rsidRPr="00B73A34" w:rsidRDefault="009A57B6" w:rsidP="009A57B6">
            <w:pPr>
              <w:jc w:val="both"/>
              <w:rPr>
                <w:b/>
                <w:sz w:val="22"/>
                <w:szCs w:val="22"/>
              </w:rPr>
            </w:pPr>
            <w:r w:rsidRPr="00B73A34">
              <w:rPr>
                <w:b/>
                <w:sz w:val="22"/>
                <w:szCs w:val="22"/>
              </w:rPr>
              <w:lastRenderedPageBreak/>
              <w:t>3.4.6.</w:t>
            </w:r>
          </w:p>
        </w:tc>
        <w:tc>
          <w:tcPr>
            <w:tcW w:w="2887" w:type="dxa"/>
            <w:gridSpan w:val="2"/>
            <w:shd w:val="clear" w:color="auto" w:fill="auto"/>
          </w:tcPr>
          <w:p w14:paraId="38EE148E" w14:textId="2171CFED" w:rsidR="009A57B6" w:rsidRPr="0056026D" w:rsidRDefault="009A57B6" w:rsidP="0056026D">
            <w:pPr>
              <w:jc w:val="both"/>
              <w:rPr>
                <w:b/>
                <w:sz w:val="22"/>
                <w:szCs w:val="22"/>
              </w:rPr>
            </w:pPr>
            <w:r w:rsidRPr="00B73A34">
              <w:rPr>
                <w:b/>
                <w:sz w:val="22"/>
                <w:szCs w:val="22"/>
              </w:rPr>
              <w:t>Netiesioginės vietos projekto išlaidos</w:t>
            </w:r>
            <w:r w:rsidR="008A0379">
              <w:rPr>
                <w:b/>
                <w:sz w:val="22"/>
                <w:szCs w:val="22"/>
              </w:rPr>
              <w:t>.</w:t>
            </w:r>
          </w:p>
        </w:tc>
        <w:tc>
          <w:tcPr>
            <w:tcW w:w="11340" w:type="dxa"/>
            <w:shd w:val="clear" w:color="auto" w:fill="auto"/>
          </w:tcPr>
          <w:p w14:paraId="2097528C" w14:textId="457E24D7" w:rsidR="009A57B6" w:rsidRPr="00B73A34" w:rsidRDefault="009A57B6" w:rsidP="009A57B6">
            <w:pPr>
              <w:jc w:val="both"/>
              <w:rPr>
                <w:sz w:val="22"/>
                <w:szCs w:val="22"/>
              </w:rPr>
            </w:pPr>
            <w:r w:rsidRPr="00B73A34">
              <w:rPr>
                <w:sz w:val="22"/>
                <w:szCs w:val="22"/>
              </w:rPr>
              <w:t xml:space="preserve">Išlaidos, kurioms apmokėti taikomas supaprastintas išlaidų mokėjimo būdas – fiksuotoji norma, apskaičiuotos pagal </w:t>
            </w:r>
            <w:r w:rsidRPr="00B73A34">
              <w:rPr>
                <w:b/>
                <w:sz w:val="22"/>
                <w:szCs w:val="22"/>
              </w:rPr>
              <w:t>„Vietos projektų administravimo taisyklių" 6 pried</w:t>
            </w:r>
            <w:r w:rsidRPr="00877B6E">
              <w:rPr>
                <w:b/>
                <w:bCs/>
                <w:sz w:val="22"/>
                <w:szCs w:val="22"/>
              </w:rPr>
              <w:t>e</w:t>
            </w:r>
            <w:r w:rsidRPr="00B73A34">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B73A34">
        <w:trPr>
          <w:trHeight w:val="5956"/>
        </w:trPr>
        <w:tc>
          <w:tcPr>
            <w:tcW w:w="15163" w:type="dxa"/>
            <w:gridSpan w:val="4"/>
            <w:shd w:val="clear" w:color="auto" w:fill="auto"/>
          </w:tcPr>
          <w:p w14:paraId="68AA4023" w14:textId="33D6537B" w:rsidR="003F71ED" w:rsidRPr="00F373BC" w:rsidRDefault="003F71ED" w:rsidP="003F71ED">
            <w:pPr>
              <w:jc w:val="both"/>
              <w:rPr>
                <w:strike/>
                <w:color w:val="FF0000"/>
                <w:sz w:val="22"/>
                <w:szCs w:val="22"/>
              </w:rPr>
            </w:pPr>
            <w:r w:rsidRPr="00F373BC">
              <w:rPr>
                <w:sz w:val="22"/>
                <w:szCs w:val="22"/>
              </w:rPr>
              <w:lastRenderedPageBreak/>
              <w:t xml:space="preserve">3.5.1. neatitinkančios </w:t>
            </w:r>
            <w:r w:rsidR="00EC0F63" w:rsidRPr="00F373BC">
              <w:rPr>
                <w:sz w:val="22"/>
                <w:szCs w:val="22"/>
              </w:rPr>
              <w:t>„</w:t>
            </w:r>
            <w:r w:rsidRPr="00F373BC">
              <w:rPr>
                <w:sz w:val="22"/>
                <w:szCs w:val="22"/>
              </w:rPr>
              <w:t>Vietos projektų administravimo taisyklių</w:t>
            </w:r>
            <w:r w:rsidR="00EC0F63" w:rsidRPr="00F373BC">
              <w:rPr>
                <w:sz w:val="22"/>
                <w:szCs w:val="22"/>
              </w:rPr>
              <w:t>“</w:t>
            </w:r>
            <w:r w:rsidRPr="00F373BC">
              <w:rPr>
                <w:sz w:val="22"/>
                <w:szCs w:val="22"/>
              </w:rPr>
              <w:t xml:space="preserve"> 27 punkte nurodytų tinkamų finansuoti išlaidų kategorijų ir neišvardytos FSA;</w:t>
            </w:r>
          </w:p>
          <w:p w14:paraId="666B6D3B" w14:textId="4F32B1C6" w:rsidR="003F71ED" w:rsidRPr="00F373BC" w:rsidRDefault="003F71ED" w:rsidP="003F71ED">
            <w:pPr>
              <w:jc w:val="both"/>
              <w:rPr>
                <w:sz w:val="22"/>
                <w:szCs w:val="22"/>
              </w:rPr>
            </w:pPr>
            <w:r w:rsidRPr="00F373BC">
              <w:rPr>
                <w:sz w:val="22"/>
                <w:szCs w:val="22"/>
              </w:rPr>
              <w:t>3.5.2. neišvardytos patvirtintoje vietos projekto paraiškoje (po vietos projekto paraiškos pateikimo neleidžiama įtraukti naujų išlaidų ar jas keisti kitomis);</w:t>
            </w:r>
          </w:p>
          <w:p w14:paraId="424A6D90" w14:textId="640B1E0C" w:rsidR="003F71ED" w:rsidRPr="00F373BC" w:rsidRDefault="003F71ED" w:rsidP="003F71ED">
            <w:pPr>
              <w:jc w:val="both"/>
              <w:rPr>
                <w:sz w:val="22"/>
                <w:szCs w:val="22"/>
              </w:rPr>
            </w:pPr>
            <w:r w:rsidRPr="00F373BC">
              <w:rPr>
                <w:sz w:val="22"/>
                <w:szCs w:val="22"/>
              </w:rPr>
              <w:t>3.5.3. išlaidų dalis, viršijanti tinkamų finansuoti išlaidų įkainį (kai toks yra nustatytas);</w:t>
            </w:r>
          </w:p>
          <w:p w14:paraId="3C5A1431" w14:textId="198C9F62" w:rsidR="003F71ED" w:rsidRPr="00F373BC" w:rsidRDefault="003F71ED" w:rsidP="003F71ED">
            <w:pPr>
              <w:jc w:val="both"/>
              <w:rPr>
                <w:sz w:val="22"/>
                <w:szCs w:val="22"/>
              </w:rPr>
            </w:pPr>
            <w:r w:rsidRPr="00F373BC">
              <w:rPr>
                <w:sz w:val="22"/>
                <w:szCs w:val="22"/>
              </w:rPr>
              <w:t>3.5.4. nepagrįstai didelės išlaidos;</w:t>
            </w:r>
          </w:p>
          <w:p w14:paraId="3CC0EE79" w14:textId="7E3EB2CD" w:rsidR="003F71ED" w:rsidRPr="00F373BC" w:rsidRDefault="00546BD4" w:rsidP="003F71ED">
            <w:pPr>
              <w:jc w:val="both"/>
              <w:rPr>
                <w:sz w:val="22"/>
                <w:szCs w:val="22"/>
              </w:rPr>
            </w:pPr>
            <w:r w:rsidRPr="00F373BC">
              <w:rPr>
                <w:sz w:val="22"/>
                <w:szCs w:val="22"/>
              </w:rPr>
              <w:t xml:space="preserve">3.5.5. </w:t>
            </w:r>
            <w:r w:rsidR="003F71ED" w:rsidRPr="00F373BC">
              <w:rPr>
                <w:sz w:val="22"/>
                <w:szCs w:val="22"/>
              </w:rPr>
              <w:t>nekilnojamojo turto įsigijimo išlaidos;</w:t>
            </w:r>
          </w:p>
          <w:p w14:paraId="6BE20085" w14:textId="2BA0B3C1" w:rsidR="003F71ED" w:rsidRPr="00F373BC" w:rsidRDefault="003F71ED" w:rsidP="003F71ED">
            <w:pPr>
              <w:jc w:val="both"/>
              <w:rPr>
                <w:sz w:val="22"/>
                <w:szCs w:val="22"/>
              </w:rPr>
            </w:pPr>
            <w:r w:rsidRPr="00F373BC">
              <w:rPr>
                <w:sz w:val="22"/>
                <w:szCs w:val="22"/>
              </w:rPr>
              <w:t>3.5.</w:t>
            </w:r>
            <w:r w:rsidR="00E64030" w:rsidRPr="00F373BC">
              <w:rPr>
                <w:sz w:val="22"/>
                <w:szCs w:val="22"/>
              </w:rPr>
              <w:t>6</w:t>
            </w:r>
            <w:r w:rsidRPr="00F373BC">
              <w:rPr>
                <w:sz w:val="22"/>
                <w:szCs w:val="22"/>
              </w:rPr>
              <w:t>. naudotų prekių įsigijimo išlaidos;</w:t>
            </w:r>
          </w:p>
          <w:p w14:paraId="406738BE" w14:textId="1D5FF04B" w:rsidR="003F71ED" w:rsidRPr="00F373BC" w:rsidRDefault="003F71ED" w:rsidP="003F71ED">
            <w:pPr>
              <w:jc w:val="both"/>
              <w:rPr>
                <w:sz w:val="22"/>
                <w:szCs w:val="22"/>
              </w:rPr>
            </w:pPr>
            <w:r w:rsidRPr="00F373BC">
              <w:rPr>
                <w:sz w:val="22"/>
                <w:szCs w:val="22"/>
              </w:rPr>
              <w:t>3.5.</w:t>
            </w:r>
            <w:r w:rsidR="00E64030" w:rsidRPr="00F373BC">
              <w:rPr>
                <w:sz w:val="22"/>
                <w:szCs w:val="22"/>
              </w:rPr>
              <w:t>7</w:t>
            </w:r>
            <w:r w:rsidRPr="00F373BC">
              <w:rPr>
                <w:sz w:val="22"/>
                <w:szCs w:val="22"/>
              </w:rPr>
              <w:t>. baudos, nuobaudos ir bylinėjimosi išlaidos;</w:t>
            </w:r>
          </w:p>
          <w:p w14:paraId="022C5CDE" w14:textId="77777777" w:rsidR="00312FF6" w:rsidRPr="00F373BC" w:rsidRDefault="003F71ED" w:rsidP="00312FF6">
            <w:pPr>
              <w:jc w:val="both"/>
              <w:rPr>
                <w:sz w:val="22"/>
                <w:szCs w:val="22"/>
              </w:rPr>
            </w:pPr>
            <w:r w:rsidRPr="00F373BC">
              <w:rPr>
                <w:sz w:val="22"/>
                <w:szCs w:val="22"/>
              </w:rPr>
              <w:t>3.5.</w:t>
            </w:r>
            <w:r w:rsidR="00E64030" w:rsidRPr="00F373BC">
              <w:rPr>
                <w:sz w:val="22"/>
                <w:szCs w:val="22"/>
              </w:rPr>
              <w:t>8</w:t>
            </w:r>
            <w:r w:rsidRPr="00F373BC">
              <w:rPr>
                <w:sz w:val="22"/>
                <w:szCs w:val="22"/>
              </w:rPr>
              <w:t xml:space="preserve">. </w:t>
            </w:r>
            <w:r w:rsidR="00312FF6" w:rsidRPr="00F373BC">
              <w:rPr>
                <w:sz w:val="22"/>
                <w:szCs w:val="22"/>
              </w:rPr>
              <w:t>trumpalaikio turto, kurio vertė yra mažesnė nei paramos gavėjo numatyta mažiausia ilgalaikio turto vertė, įgyto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33DA8EE7" w:rsidR="003F71ED" w:rsidRPr="00F373BC" w:rsidRDefault="003F71ED" w:rsidP="003F71ED">
            <w:pPr>
              <w:jc w:val="both"/>
              <w:rPr>
                <w:sz w:val="22"/>
                <w:szCs w:val="22"/>
              </w:rPr>
            </w:pPr>
            <w:r w:rsidRPr="00F373BC">
              <w:rPr>
                <w:sz w:val="22"/>
                <w:szCs w:val="22"/>
              </w:rPr>
              <w:t>3.5.</w:t>
            </w:r>
            <w:r w:rsidR="00E64030" w:rsidRPr="00F373BC">
              <w:rPr>
                <w:sz w:val="22"/>
                <w:szCs w:val="22"/>
              </w:rPr>
              <w:t>9</w:t>
            </w:r>
            <w:r w:rsidRPr="00F373BC">
              <w:rPr>
                <w:sz w:val="22"/>
                <w:szCs w:val="22"/>
              </w:rPr>
              <w:t xml:space="preserve">. išlaidos, nepagrįstos faktine gautų prekių, atliktų darbų ar suteiktų paslaugų verte; </w:t>
            </w:r>
          </w:p>
          <w:p w14:paraId="29CB05EE" w14:textId="7DF67085" w:rsidR="003F71ED" w:rsidRPr="00F373BC" w:rsidRDefault="003F71ED" w:rsidP="003F71ED">
            <w:pPr>
              <w:jc w:val="both"/>
              <w:rPr>
                <w:sz w:val="22"/>
                <w:szCs w:val="22"/>
              </w:rPr>
            </w:pPr>
            <w:r w:rsidRPr="00F373BC">
              <w:rPr>
                <w:sz w:val="22"/>
                <w:szCs w:val="22"/>
              </w:rPr>
              <w:t>3.5.1</w:t>
            </w:r>
            <w:r w:rsidR="00E64030" w:rsidRPr="00F373BC">
              <w:rPr>
                <w:sz w:val="22"/>
                <w:szCs w:val="22"/>
              </w:rPr>
              <w:t>0</w:t>
            </w:r>
            <w:r w:rsidRPr="00F373BC">
              <w:rPr>
                <w:sz w:val="22"/>
                <w:szCs w:val="22"/>
              </w:rPr>
              <w:t>. išlaidos, kurios buvo finansuotos (apmokėtos) iš Lietuvos Respublikos valstybės biudžeto ir (arba) savivaldybių biudžetų, kitų piniginių išteklių, kuriais disponuoja valstybė ir (arba) savivaldybės,</w:t>
            </w:r>
            <w:r w:rsidRPr="00F373BC">
              <w:rPr>
                <w:b/>
                <w:bCs/>
                <w:sz w:val="22"/>
                <w:szCs w:val="22"/>
              </w:rPr>
              <w:t xml:space="preserve"> </w:t>
            </w:r>
            <w:r w:rsidRPr="00F373BC">
              <w:rPr>
                <w:sz w:val="22"/>
                <w:szCs w:val="22"/>
              </w:rPr>
              <w:t>ES</w:t>
            </w:r>
            <w:r w:rsidRPr="00F373BC">
              <w:rPr>
                <w:b/>
                <w:bCs/>
                <w:sz w:val="22"/>
                <w:szCs w:val="22"/>
              </w:rPr>
              <w:t xml:space="preserve"> </w:t>
            </w:r>
            <w:r w:rsidRPr="00F373BC">
              <w:rPr>
                <w:sz w:val="22"/>
                <w:szCs w:val="22"/>
              </w:rPr>
              <w:t>struktūrinių</w:t>
            </w:r>
            <w:r w:rsidRPr="00F373BC">
              <w:rPr>
                <w:b/>
                <w:bCs/>
                <w:sz w:val="22"/>
                <w:szCs w:val="22"/>
              </w:rPr>
              <w:t xml:space="preserve"> </w:t>
            </w:r>
            <w:r w:rsidRPr="00F373BC">
              <w:rPr>
                <w:sz w:val="22"/>
                <w:szCs w:val="22"/>
              </w:rPr>
              <w:t>fondų, kitų ES finansinės paramos priemonių ar kitos tarptautinės paramos</w:t>
            </w:r>
            <w:r w:rsidRPr="00F373BC">
              <w:rPr>
                <w:b/>
                <w:bCs/>
                <w:sz w:val="22"/>
                <w:szCs w:val="22"/>
              </w:rPr>
              <w:t xml:space="preserve"> </w:t>
            </w:r>
            <w:r w:rsidRPr="00F373BC">
              <w:rPr>
                <w:sz w:val="22"/>
                <w:szCs w:val="22"/>
              </w:rPr>
              <w:t>lėšų ir kurioms apmokėti skyrus paramos VPS įgyvendinti lėšų jos būtų pripažintos tinkamomis finansuoti ir apmokėtos daugiau nei vieną kartą;</w:t>
            </w:r>
          </w:p>
          <w:p w14:paraId="6CAF5539" w14:textId="4A0341BC" w:rsidR="003F71ED" w:rsidRPr="00F373BC" w:rsidRDefault="003F71ED" w:rsidP="003F71ED">
            <w:pPr>
              <w:jc w:val="both"/>
              <w:rPr>
                <w:color w:val="000000"/>
                <w:sz w:val="22"/>
                <w:szCs w:val="22"/>
              </w:rPr>
            </w:pPr>
            <w:r w:rsidRPr="00F373BC">
              <w:rPr>
                <w:sz w:val="22"/>
                <w:szCs w:val="22"/>
              </w:rPr>
              <w:t>3.5.1</w:t>
            </w:r>
            <w:r w:rsidR="00E64030" w:rsidRPr="00F373BC">
              <w:rPr>
                <w:sz w:val="22"/>
                <w:szCs w:val="22"/>
              </w:rPr>
              <w:t>1</w:t>
            </w:r>
            <w:r w:rsidRPr="00F373BC">
              <w:rPr>
                <w:sz w:val="22"/>
                <w:szCs w:val="22"/>
              </w:rPr>
              <w:t>.</w:t>
            </w:r>
            <w:r w:rsidRPr="00F373BC">
              <w:rPr>
                <w:color w:val="000000"/>
                <w:sz w:val="22"/>
                <w:szCs w:val="22"/>
              </w:rPr>
              <w:t xml:space="preserve"> PVM, kurį vietos projekto vykdytojas (išskyrus vietos projektų vykdytojus, nurodytus </w:t>
            </w:r>
            <w:r w:rsidR="00EC0F63" w:rsidRPr="00F373BC">
              <w:rPr>
                <w:color w:val="000000"/>
                <w:sz w:val="22"/>
                <w:szCs w:val="22"/>
              </w:rPr>
              <w:t>„</w:t>
            </w:r>
            <w:r w:rsidRPr="00F373BC">
              <w:rPr>
                <w:color w:val="000000"/>
                <w:sz w:val="22"/>
                <w:szCs w:val="22"/>
              </w:rPr>
              <w:t>Vietos projektų administravimo taisyklių</w:t>
            </w:r>
            <w:r w:rsidR="00EC0F63" w:rsidRPr="00F373BC">
              <w:rPr>
                <w:color w:val="000000"/>
                <w:sz w:val="22"/>
                <w:szCs w:val="22"/>
              </w:rPr>
              <w:t>“</w:t>
            </w:r>
            <w:r w:rsidRPr="00F373BC">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451A155B" w14:textId="12656785" w:rsidR="003F71ED" w:rsidRPr="00F373BC" w:rsidRDefault="003F71ED" w:rsidP="003F71ED">
            <w:pPr>
              <w:jc w:val="both"/>
              <w:rPr>
                <w:color w:val="000000"/>
                <w:sz w:val="22"/>
                <w:szCs w:val="22"/>
              </w:rPr>
            </w:pPr>
            <w:r w:rsidRPr="00F373BC">
              <w:rPr>
                <w:color w:val="000000"/>
                <w:sz w:val="22"/>
                <w:szCs w:val="22"/>
              </w:rPr>
              <w:t>3.5.1</w:t>
            </w:r>
            <w:r w:rsidR="00E64030" w:rsidRPr="00F373BC">
              <w:rPr>
                <w:color w:val="000000"/>
                <w:sz w:val="22"/>
                <w:szCs w:val="22"/>
              </w:rPr>
              <w:t>2</w:t>
            </w:r>
            <w:r w:rsidRPr="00F373BC">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7978A5D4" w14:textId="77777777" w:rsidR="00546BD4" w:rsidRPr="00F373BC" w:rsidRDefault="00546BD4" w:rsidP="0056026D">
            <w:pPr>
              <w:jc w:val="both"/>
              <w:rPr>
                <w:sz w:val="22"/>
                <w:szCs w:val="22"/>
              </w:rPr>
            </w:pPr>
            <w:r w:rsidRPr="00F373BC">
              <w:rPr>
                <w:sz w:val="22"/>
                <w:szCs w:val="22"/>
              </w:rPr>
              <w:t>3.5.1</w:t>
            </w:r>
            <w:r w:rsidR="00E64030" w:rsidRPr="00F373BC">
              <w:rPr>
                <w:sz w:val="22"/>
                <w:szCs w:val="22"/>
              </w:rPr>
              <w:t>3</w:t>
            </w:r>
            <w:r w:rsidRPr="00F373BC">
              <w:rPr>
                <w:sz w:val="22"/>
                <w:szCs w:val="22"/>
              </w:rPr>
              <w:t>. bendrosios išlaidos ar jų dalis, sutampančios su netiesioginėmis išlaidomis ar jų dalimi.</w:t>
            </w:r>
          </w:p>
          <w:p w14:paraId="1D655CC7" w14:textId="110F9833" w:rsidR="00512ECC" w:rsidRPr="0056026D" w:rsidRDefault="00512ECC" w:rsidP="0056026D">
            <w:pPr>
              <w:jc w:val="both"/>
              <w:rPr>
                <w:sz w:val="22"/>
                <w:szCs w:val="22"/>
              </w:rPr>
            </w:pPr>
            <w:r w:rsidRPr="00F373BC">
              <w:rPr>
                <w:sz w:val="22"/>
                <w:szCs w:val="22"/>
              </w:rPr>
              <w:t>3.5.14.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F373BC" w:rsidRDefault="00D7347C" w:rsidP="00D7347C">
            <w:pPr>
              <w:jc w:val="both"/>
              <w:rPr>
                <w:b/>
                <w:sz w:val="22"/>
                <w:szCs w:val="22"/>
              </w:rPr>
            </w:pPr>
            <w:r w:rsidRPr="00F373BC">
              <w:rPr>
                <w:b/>
                <w:sz w:val="22"/>
                <w:szCs w:val="22"/>
              </w:rPr>
              <w:t>4.</w:t>
            </w:r>
            <w:r w:rsidR="007875FE" w:rsidRPr="00F373BC">
              <w:rPr>
                <w:b/>
                <w:sz w:val="22"/>
                <w:szCs w:val="22"/>
              </w:rPr>
              <w:t>2</w:t>
            </w:r>
            <w:r w:rsidRPr="00F373BC">
              <w:rPr>
                <w:b/>
                <w:sz w:val="22"/>
                <w:szCs w:val="22"/>
              </w:rPr>
              <w:t>.1.</w:t>
            </w:r>
          </w:p>
        </w:tc>
        <w:tc>
          <w:tcPr>
            <w:tcW w:w="13975" w:type="dxa"/>
            <w:gridSpan w:val="3"/>
            <w:shd w:val="clear" w:color="auto" w:fill="auto"/>
          </w:tcPr>
          <w:p w14:paraId="2DED04E3" w14:textId="71C25916" w:rsidR="00D7347C" w:rsidRPr="009B5B1D" w:rsidRDefault="00D7347C" w:rsidP="00D7347C">
            <w:pPr>
              <w:jc w:val="both"/>
              <w:rPr>
                <w:sz w:val="22"/>
                <w:szCs w:val="22"/>
              </w:rPr>
            </w:pPr>
            <w:r w:rsidRPr="00F373BC">
              <w:rPr>
                <w:b/>
                <w:sz w:val="22"/>
                <w:szCs w:val="22"/>
              </w:rPr>
              <w:t xml:space="preserve">Bendrosios tinkamumo sąlygos pareiškėjui ir </w:t>
            </w:r>
            <w:r w:rsidRPr="00F373BC">
              <w:rPr>
                <w:rFonts w:eastAsia="Calibri"/>
                <w:b/>
                <w:sz w:val="22"/>
                <w:szCs w:val="22"/>
              </w:rPr>
              <w:t xml:space="preserve">vietos projekto </w:t>
            </w:r>
            <w:r w:rsidRPr="00F373BC">
              <w:rPr>
                <w:b/>
                <w:sz w:val="22"/>
                <w:szCs w:val="22"/>
              </w:rPr>
              <w:t>partneriui (-</w:t>
            </w:r>
            <w:proofErr w:type="spellStart"/>
            <w:r w:rsidRPr="00F373BC">
              <w:rPr>
                <w:b/>
                <w:sz w:val="22"/>
                <w:szCs w:val="22"/>
              </w:rPr>
              <w:t>ais</w:t>
            </w:r>
            <w:proofErr w:type="spellEnd"/>
            <w:r w:rsidRPr="00F373BC">
              <w:rPr>
                <w:b/>
                <w:sz w:val="22"/>
                <w:szCs w:val="22"/>
              </w:rPr>
              <w:t>)</w:t>
            </w:r>
            <w:r w:rsidRPr="00F373BC">
              <w:rPr>
                <w:sz w:val="22"/>
                <w:szCs w:val="22"/>
              </w:rPr>
              <w:t xml:space="preserve">, numatytos Vietos projektų  administravimo taisyklių 18.1 ir </w:t>
            </w:r>
            <w:r w:rsidR="00D869D8" w:rsidRPr="00F373BC">
              <w:rPr>
                <w:sz w:val="22"/>
                <w:szCs w:val="22"/>
              </w:rPr>
              <w:t xml:space="preserve">19, </w:t>
            </w:r>
            <w:r w:rsidRPr="00F373BC">
              <w:rPr>
                <w:sz w:val="22"/>
                <w:szCs w:val="22"/>
              </w:rPr>
              <w:t>22.1 papunkčiuose.</w:t>
            </w:r>
            <w:r w:rsidR="00D765BA">
              <w:rPr>
                <w:sz w:val="22"/>
                <w:szCs w:val="22"/>
              </w:rPr>
              <w:t xml:space="preserve"> </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lastRenderedPageBreak/>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lastRenderedPageBreak/>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45CD1591"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C667E9">
              <w:rPr>
                <w:sz w:val="22"/>
                <w:szCs w:val="22"/>
              </w:rPr>
              <w:t>„</w:t>
            </w:r>
            <w:r w:rsidRPr="000E4279">
              <w:rPr>
                <w:sz w:val="22"/>
                <w:szCs w:val="22"/>
              </w:rPr>
              <w:t>Vietos projektų  administravimo taisyklių</w:t>
            </w:r>
            <w:r w:rsidR="00C667E9">
              <w:rPr>
                <w:sz w:val="22"/>
                <w:szCs w:val="22"/>
              </w:rPr>
              <w:t>“</w:t>
            </w:r>
            <w:r w:rsidRPr="000E4279">
              <w:rPr>
                <w:sz w:val="22"/>
                <w:szCs w:val="22"/>
              </w:rPr>
              <w:t xml:space="preserve"> 6.15 arba 6.16. papunkčius.</w:t>
            </w:r>
          </w:p>
        </w:tc>
        <w:tc>
          <w:tcPr>
            <w:tcW w:w="6226" w:type="dxa"/>
            <w:shd w:val="clear" w:color="auto" w:fill="auto"/>
          </w:tcPr>
          <w:p w14:paraId="5E086CCA" w14:textId="50FF9E85" w:rsidR="00A90289" w:rsidRPr="002417EA" w:rsidRDefault="00A90289" w:rsidP="00A90289">
            <w:pPr>
              <w:jc w:val="both"/>
              <w:rPr>
                <w:sz w:val="22"/>
                <w:szCs w:val="22"/>
              </w:rPr>
            </w:pPr>
            <w:r w:rsidRPr="00536FDE">
              <w:rPr>
                <w:sz w:val="22"/>
                <w:szCs w:val="22"/>
              </w:rPr>
              <w:t>Pagal vietos projekto verslo plano (FSA 3 priedas) 1 dalies informaciją</w:t>
            </w:r>
            <w:r w:rsidR="00FD1243">
              <w:rPr>
                <w:sz w:val="22"/>
                <w:szCs w:val="22"/>
              </w:rPr>
              <w:t>,</w:t>
            </w:r>
            <w:r w:rsidR="00053EFC">
              <w:rPr>
                <w:sz w:val="22"/>
                <w:szCs w:val="22"/>
              </w:rPr>
              <w:t xml:space="preserve"> </w:t>
            </w:r>
            <w:r w:rsidR="00FD1243" w:rsidRPr="00D76D34">
              <w:rPr>
                <w:bCs/>
                <w:sz w:val="22"/>
                <w:szCs w:val="22"/>
              </w:rPr>
              <w:t>Smulkiojo ir vidutinio verslo subjekto statuso deklaracij</w:t>
            </w:r>
            <w:r w:rsidR="00FD1243">
              <w:rPr>
                <w:bCs/>
                <w:sz w:val="22"/>
                <w:szCs w:val="22"/>
              </w:rPr>
              <w:t>os duomenis.</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A57112" w:rsidRDefault="00A90289" w:rsidP="00A90289">
            <w:pPr>
              <w:rPr>
                <w:sz w:val="22"/>
                <w:szCs w:val="22"/>
              </w:rPr>
            </w:pPr>
            <w:r w:rsidRPr="00A57112">
              <w:rPr>
                <w:sz w:val="22"/>
                <w:szCs w:val="22"/>
              </w:rPr>
              <w:t>4.2.2.2</w:t>
            </w:r>
            <w:r w:rsidRPr="00A57112">
              <w:rPr>
                <w:i/>
                <w:sz w:val="22"/>
                <w:szCs w:val="22"/>
              </w:rPr>
              <w:t>.</w:t>
            </w:r>
          </w:p>
        </w:tc>
        <w:tc>
          <w:tcPr>
            <w:tcW w:w="4205" w:type="dxa"/>
            <w:shd w:val="clear" w:color="auto" w:fill="auto"/>
          </w:tcPr>
          <w:p w14:paraId="2BD3843D" w14:textId="4E29A520" w:rsidR="00A90289" w:rsidRPr="00A57112" w:rsidRDefault="00A90289" w:rsidP="00A90289">
            <w:pPr>
              <w:jc w:val="both"/>
              <w:rPr>
                <w:i/>
                <w:sz w:val="22"/>
                <w:szCs w:val="22"/>
              </w:rPr>
            </w:pPr>
            <w:r w:rsidRPr="00A57112">
              <w:rPr>
                <w:sz w:val="22"/>
                <w:szCs w:val="22"/>
              </w:rPr>
              <w:t xml:space="preserve">Pareiškėjas įsipareigoja sukurti sąlygines naujas darbo vietas (naujus etatus) Rokiškio kaimo strategijos 2014-2020 įgyvendinimo teritorijoje </w:t>
            </w:r>
            <w:r w:rsidRPr="00A57112">
              <w:rPr>
                <w:i/>
                <w:sz w:val="22"/>
                <w:szCs w:val="22"/>
              </w:rPr>
              <w:t>(sąlyg</w:t>
            </w:r>
            <w:r w:rsidR="00C301C5" w:rsidRPr="00A57112">
              <w:rPr>
                <w:i/>
                <w:sz w:val="22"/>
                <w:szCs w:val="22"/>
              </w:rPr>
              <w:t>o</w:t>
            </w:r>
            <w:r w:rsidRPr="00A57112">
              <w:rPr>
                <w:i/>
                <w:sz w:val="22"/>
                <w:szCs w:val="22"/>
              </w:rPr>
              <w:t>s, nurodyt</w:t>
            </w:r>
            <w:r w:rsidR="00C301C5" w:rsidRPr="00A57112">
              <w:rPr>
                <w:i/>
                <w:sz w:val="22"/>
                <w:szCs w:val="22"/>
              </w:rPr>
              <w:t>o</w:t>
            </w:r>
            <w:r w:rsidRPr="00A57112">
              <w:rPr>
                <w:i/>
                <w:sz w:val="22"/>
                <w:szCs w:val="22"/>
              </w:rPr>
              <w:t xml:space="preserve">s </w:t>
            </w:r>
            <w:r w:rsidR="00C301C5" w:rsidRPr="00A57112">
              <w:rPr>
                <w:i/>
                <w:sz w:val="22"/>
                <w:szCs w:val="22"/>
              </w:rPr>
              <w:t>„</w:t>
            </w:r>
            <w:r w:rsidRPr="00A57112">
              <w:rPr>
                <w:i/>
                <w:sz w:val="22"/>
                <w:szCs w:val="22"/>
              </w:rPr>
              <w:t>Vietos projektų administravimo taisyklių</w:t>
            </w:r>
            <w:r w:rsidR="00C301C5" w:rsidRPr="00A57112">
              <w:rPr>
                <w:i/>
                <w:sz w:val="22"/>
                <w:szCs w:val="22"/>
              </w:rPr>
              <w:t>“</w:t>
            </w:r>
            <w:r w:rsidRPr="00A57112">
              <w:rPr>
                <w:i/>
                <w:sz w:val="22"/>
                <w:szCs w:val="22"/>
              </w:rPr>
              <w:t xml:space="preserve"> 23.1.7.</w:t>
            </w:r>
            <w:r w:rsidR="0063142E" w:rsidRPr="00A57112">
              <w:rPr>
                <w:i/>
                <w:sz w:val="22"/>
                <w:szCs w:val="22"/>
              </w:rPr>
              <w:t xml:space="preserve"> ir 24.6.4.</w:t>
            </w:r>
            <w:r w:rsidRPr="00A57112">
              <w:rPr>
                <w:i/>
                <w:sz w:val="22"/>
                <w:szCs w:val="22"/>
              </w:rPr>
              <w:t xml:space="preserve"> papunk</w:t>
            </w:r>
            <w:r w:rsidR="0063142E" w:rsidRPr="00A57112">
              <w:rPr>
                <w:i/>
                <w:sz w:val="22"/>
                <w:szCs w:val="22"/>
              </w:rPr>
              <w:t>čiuos</w:t>
            </w:r>
            <w:r w:rsidRPr="00A57112">
              <w:rPr>
                <w:i/>
                <w:sz w:val="22"/>
                <w:szCs w:val="22"/>
              </w:rPr>
              <w:t>e)</w:t>
            </w:r>
            <w:r w:rsidRPr="00A57112">
              <w:rPr>
                <w:sz w:val="22"/>
                <w:szCs w:val="22"/>
              </w:rPr>
              <w:t>.</w:t>
            </w:r>
            <w:r w:rsidR="0063142E" w:rsidRPr="00A57112">
              <w:rPr>
                <w:sz w:val="22"/>
                <w:szCs w:val="22"/>
              </w:rPr>
              <w:t xml:space="preserve"> Maksimali paramos suma vienai darbo vietai sukurti yra 50 000 Eur.</w:t>
            </w:r>
          </w:p>
        </w:tc>
        <w:tc>
          <w:tcPr>
            <w:tcW w:w="6226" w:type="dxa"/>
            <w:shd w:val="clear" w:color="auto" w:fill="auto"/>
          </w:tcPr>
          <w:p w14:paraId="342A5727" w14:textId="77777777" w:rsidR="00A90289" w:rsidRPr="00A57112" w:rsidRDefault="00A90289" w:rsidP="00A90289">
            <w:pPr>
              <w:jc w:val="both"/>
              <w:rPr>
                <w:sz w:val="22"/>
                <w:szCs w:val="22"/>
              </w:rPr>
            </w:pPr>
            <w:r w:rsidRPr="00A57112">
              <w:rPr>
                <w:sz w:val="22"/>
                <w:szCs w:val="22"/>
              </w:rPr>
              <w:t xml:space="preserve">Pagal vietos projekto paraiškos (FSA 1 priedas) 3 ir 6 dalių,  verslo plano (FSA 3 priedas) 2 ir 4 dalių informaciją. </w:t>
            </w:r>
          </w:p>
          <w:p w14:paraId="6C84D958" w14:textId="18232783" w:rsidR="00A90289" w:rsidRPr="00A57112" w:rsidRDefault="00A90289" w:rsidP="00A90289">
            <w:pPr>
              <w:jc w:val="both"/>
              <w:rPr>
                <w:i/>
                <w:sz w:val="22"/>
                <w:szCs w:val="22"/>
              </w:rPr>
            </w:pPr>
            <w:r w:rsidRPr="00A57112">
              <w:rPr>
                <w:sz w:val="22"/>
                <w:szCs w:val="22"/>
              </w:rPr>
              <w:t>Iš pareiškėjo teikiamos informacijos turi būti galima įsitikinti, kad bus įvykdyt</w:t>
            </w:r>
            <w:r w:rsidR="00B43350">
              <w:rPr>
                <w:sz w:val="22"/>
                <w:szCs w:val="22"/>
              </w:rPr>
              <w:t>os</w:t>
            </w:r>
            <w:r w:rsidRPr="00A57112">
              <w:rPr>
                <w:sz w:val="22"/>
                <w:szCs w:val="22"/>
              </w:rPr>
              <w:t xml:space="preserve"> </w:t>
            </w:r>
            <w:r w:rsidR="00EC0F63" w:rsidRPr="00A57112">
              <w:rPr>
                <w:sz w:val="22"/>
                <w:szCs w:val="22"/>
              </w:rPr>
              <w:t>„</w:t>
            </w:r>
            <w:r w:rsidRPr="00A57112">
              <w:rPr>
                <w:sz w:val="22"/>
                <w:szCs w:val="22"/>
              </w:rPr>
              <w:t>Vietos projektų administravimo taisyklių</w:t>
            </w:r>
            <w:r w:rsidR="00EC0F63" w:rsidRPr="00A57112">
              <w:rPr>
                <w:sz w:val="22"/>
                <w:szCs w:val="22"/>
              </w:rPr>
              <w:t>“</w:t>
            </w:r>
            <w:r w:rsidRPr="00A57112">
              <w:rPr>
                <w:sz w:val="22"/>
                <w:szCs w:val="22"/>
              </w:rPr>
              <w:t xml:space="preserve"> 23.1.7. papunktyje nurodytos sąlygos. </w:t>
            </w:r>
          </w:p>
        </w:tc>
        <w:tc>
          <w:tcPr>
            <w:tcW w:w="3544" w:type="dxa"/>
            <w:shd w:val="clear" w:color="auto" w:fill="auto"/>
          </w:tcPr>
          <w:p w14:paraId="5655C790" w14:textId="77777777" w:rsidR="00A90289" w:rsidRPr="00A57112" w:rsidRDefault="00A90289" w:rsidP="00A90289">
            <w:pPr>
              <w:jc w:val="both"/>
              <w:rPr>
                <w:sz w:val="22"/>
                <w:szCs w:val="22"/>
              </w:rPr>
            </w:pPr>
            <w:r w:rsidRPr="00A57112">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57112">
              <w:rPr>
                <w:sz w:val="22"/>
                <w:szCs w:val="22"/>
              </w:rPr>
              <w:t>ių</w:t>
            </w:r>
            <w:proofErr w:type="spellEnd"/>
            <w:r w:rsidRPr="00A57112">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57112" w:rsidRDefault="00A90289" w:rsidP="00A90289">
            <w:pPr>
              <w:jc w:val="both"/>
              <w:rPr>
                <w:sz w:val="22"/>
                <w:szCs w:val="22"/>
              </w:rPr>
            </w:pPr>
            <w:r w:rsidRPr="00A57112">
              <w:rPr>
                <w:sz w:val="22"/>
                <w:szCs w:val="22"/>
              </w:rPr>
              <w:t>finansinės apskaitos dokumentai, įrodantys išmokėtą darbo užmokestį).</w:t>
            </w:r>
          </w:p>
          <w:p w14:paraId="2B91234C" w14:textId="77777777" w:rsidR="00A90289" w:rsidRPr="00A57112" w:rsidRDefault="00A90289" w:rsidP="00A90289">
            <w:pPr>
              <w:jc w:val="both"/>
              <w:rPr>
                <w:sz w:val="22"/>
                <w:szCs w:val="22"/>
              </w:rPr>
            </w:pPr>
          </w:p>
          <w:p w14:paraId="3F930638" w14:textId="7A03D234" w:rsidR="00A90289" w:rsidRPr="009B5B1D" w:rsidRDefault="00A90289" w:rsidP="00A90289">
            <w:pPr>
              <w:jc w:val="both"/>
              <w:rPr>
                <w:i/>
                <w:sz w:val="22"/>
                <w:szCs w:val="22"/>
              </w:rPr>
            </w:pPr>
            <w:r w:rsidRPr="00A57112">
              <w:rPr>
                <w:sz w:val="22"/>
                <w:szCs w:val="22"/>
              </w:rPr>
              <w:lastRenderedPageBreak/>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09E68E07" w14:textId="77777777" w:rsidR="00D7347C"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E56D47">
              <w:rPr>
                <w:sz w:val="22"/>
                <w:szCs w:val="22"/>
              </w:rPr>
              <w:t>.-</w:t>
            </w:r>
            <w:r w:rsidRPr="009B5B1D">
              <w:rPr>
                <w:sz w:val="22"/>
                <w:szCs w:val="22"/>
              </w:rPr>
              <w:t xml:space="preserve"> 47.2.4 papunkčiuose nurodytus kvalifikacinius reikalavimus. </w:t>
            </w:r>
          </w:p>
          <w:p w14:paraId="2825671A" w14:textId="0EC3D59D" w:rsidR="00C56286" w:rsidRPr="009B5B1D" w:rsidRDefault="00C56286">
            <w:pPr>
              <w:jc w:val="both"/>
              <w:rPr>
                <w:sz w:val="22"/>
                <w:szCs w:val="22"/>
              </w:rPr>
            </w:pP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lastRenderedPageBreak/>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lastRenderedPageBreak/>
              <w:t xml:space="preserve">Pagal vietos projekto paraiškos (FSA 1 priedas) 3 dalies, vietos projekto verslo plano </w:t>
            </w:r>
            <w:r w:rsidRPr="00536FDE">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lastRenderedPageBreak/>
              <w:t xml:space="preserve">Pagal vietos projekto ataskaitas ir jų priedus, kuriuose teikiama ir </w:t>
            </w:r>
            <w:r w:rsidRPr="000C2329">
              <w:rPr>
                <w:sz w:val="22"/>
                <w:szCs w:val="22"/>
              </w:rPr>
              <w:lastRenderedPageBreak/>
              <w:t>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3056C6" w14:paraId="1A0DAEE8" w14:textId="77777777" w:rsidTr="00F81AA2">
        <w:tc>
          <w:tcPr>
            <w:tcW w:w="1188" w:type="dxa"/>
            <w:shd w:val="clear" w:color="auto" w:fill="auto"/>
          </w:tcPr>
          <w:p w14:paraId="303CA958" w14:textId="49A1C987" w:rsidR="00397466" w:rsidRPr="003056C6" w:rsidRDefault="00397466" w:rsidP="00397466">
            <w:pPr>
              <w:rPr>
                <w:sz w:val="22"/>
                <w:szCs w:val="22"/>
              </w:rPr>
            </w:pPr>
            <w:r w:rsidRPr="003056C6">
              <w:rPr>
                <w:sz w:val="22"/>
                <w:szCs w:val="22"/>
              </w:rPr>
              <w:t>4.2.6.1.</w:t>
            </w:r>
          </w:p>
        </w:tc>
        <w:tc>
          <w:tcPr>
            <w:tcW w:w="13975" w:type="dxa"/>
            <w:gridSpan w:val="3"/>
            <w:shd w:val="clear" w:color="auto" w:fill="auto"/>
          </w:tcPr>
          <w:p w14:paraId="5EBD1190" w14:textId="77777777" w:rsidR="00397466" w:rsidRPr="003056C6" w:rsidRDefault="00397466" w:rsidP="00397466">
            <w:pPr>
              <w:jc w:val="both"/>
              <w:rPr>
                <w:sz w:val="22"/>
                <w:szCs w:val="22"/>
              </w:rPr>
            </w:pPr>
            <w:r w:rsidRPr="003056C6">
              <w:rPr>
                <w:sz w:val="22"/>
                <w:szCs w:val="22"/>
              </w:rPr>
              <w:t>Neremiamų</w:t>
            </w:r>
            <w:r w:rsidRPr="003056C6">
              <w:rPr>
                <w:i/>
                <w:sz w:val="22"/>
                <w:szCs w:val="22"/>
              </w:rPr>
              <w:t xml:space="preserve"> </w:t>
            </w:r>
            <w:r w:rsidRPr="003056C6">
              <w:rPr>
                <w:sz w:val="22"/>
                <w:szCs w:val="22"/>
              </w:rPr>
              <w:t>ekonominės veiklos rūšių sąrašas:</w:t>
            </w:r>
          </w:p>
          <w:p w14:paraId="1657B322" w14:textId="39C7AACA" w:rsidR="00397466" w:rsidRPr="003056C6" w:rsidRDefault="00397466" w:rsidP="00397466">
            <w:pPr>
              <w:jc w:val="both"/>
              <w:rPr>
                <w:rFonts w:eastAsia="Calibri"/>
                <w:sz w:val="22"/>
                <w:szCs w:val="22"/>
              </w:rPr>
            </w:pPr>
            <w:r w:rsidRPr="003056C6">
              <w:rPr>
                <w:sz w:val="22"/>
                <w:szCs w:val="22"/>
              </w:rPr>
              <w:t>1. Veiklos, p</w:t>
            </w:r>
            <w:r w:rsidRPr="003056C6">
              <w:rPr>
                <w:rFonts w:eastAsia="Calibri"/>
                <w:sz w:val="22"/>
                <w:szCs w:val="22"/>
              </w:rPr>
              <w:t xml:space="preserve">agal </w:t>
            </w:r>
            <w:r w:rsidRPr="003056C6">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3056C6">
              <w:rPr>
                <w:rFonts w:eastAsia="Calibri"/>
                <w:sz w:val="22"/>
                <w:szCs w:val="22"/>
              </w:rPr>
              <w:t xml:space="preserve">patenkančios į A sekcijos „Žemės ūkis, miškininkystė ir žuvininkystė“ 1 ir 3 skyrius (išskyrus veiklą, susijusią su paslaugų žemės ūkiui teikimu);  nuoroda į </w:t>
            </w:r>
            <w:r w:rsidRPr="003056C6">
              <w:rPr>
                <w:sz w:val="22"/>
                <w:szCs w:val="22"/>
              </w:rPr>
              <w:t>EVRK</w:t>
            </w:r>
            <w:r w:rsidRPr="003056C6">
              <w:rPr>
                <w:bCs/>
                <w:sz w:val="22"/>
                <w:szCs w:val="22"/>
              </w:rPr>
              <w:t xml:space="preserve"> paskelbta Rokiškio rajono VVG interneto svetainėje adresu: </w:t>
            </w:r>
            <w:hyperlink r:id="rId8" w:history="1">
              <w:r w:rsidR="00AB0195" w:rsidRPr="003056C6">
                <w:rPr>
                  <w:rStyle w:val="Hipersaitas"/>
                  <w:sz w:val="22"/>
                  <w:szCs w:val="22"/>
                </w:rPr>
                <w:t>http://rokiskiovvg.lt/kvietimai/5-kvietimas</w:t>
              </w:r>
            </w:hyperlink>
            <w:r w:rsidR="00867441" w:rsidRPr="003056C6">
              <w:rPr>
                <w:sz w:val="22"/>
                <w:szCs w:val="22"/>
              </w:rPr>
              <w:t>.</w:t>
            </w:r>
          </w:p>
          <w:p w14:paraId="3D7FCF75" w14:textId="28D76A8B" w:rsidR="00397466" w:rsidRPr="003056C6" w:rsidRDefault="00397466" w:rsidP="00397466">
            <w:pPr>
              <w:jc w:val="both"/>
              <w:rPr>
                <w:bCs/>
                <w:sz w:val="22"/>
                <w:szCs w:val="22"/>
              </w:rPr>
            </w:pPr>
            <w:r w:rsidRPr="003056C6">
              <w:rPr>
                <w:rFonts w:eastAsia="Calibri"/>
                <w:sz w:val="22"/>
                <w:szCs w:val="22"/>
              </w:rPr>
              <w:t xml:space="preserve">2. Veiklos produktas negali būti Sutarties dėl Europos Sąjungos veikimo I priede nurodytas produktas; nuoroda į Sutarties dėl Europos Sąjungos veikimo I priedą </w:t>
            </w:r>
            <w:r w:rsidRPr="003056C6">
              <w:rPr>
                <w:bCs/>
                <w:sz w:val="22"/>
                <w:szCs w:val="22"/>
              </w:rPr>
              <w:t>paskelbtas vietos veiklos grupės interneto svetainėje adresu:</w:t>
            </w:r>
            <w:r w:rsidRPr="003056C6">
              <w:rPr>
                <w:sz w:val="22"/>
                <w:szCs w:val="22"/>
              </w:rPr>
              <w:t xml:space="preserve"> </w:t>
            </w:r>
            <w:hyperlink r:id="rId9" w:history="1">
              <w:r w:rsidR="00AB0195" w:rsidRPr="003056C6">
                <w:rPr>
                  <w:rStyle w:val="Hipersaitas"/>
                  <w:sz w:val="22"/>
                  <w:szCs w:val="22"/>
                </w:rPr>
                <w:t>http://rokiskiovvg.lt/kvietimai/5-kvietimas</w:t>
              </w:r>
            </w:hyperlink>
            <w:r w:rsidR="00867441" w:rsidRPr="003056C6">
              <w:rPr>
                <w:sz w:val="22"/>
                <w:szCs w:val="22"/>
              </w:rPr>
              <w:t>.</w:t>
            </w:r>
          </w:p>
          <w:p w14:paraId="6B468681" w14:textId="1046A810" w:rsidR="00397466" w:rsidRPr="003056C6" w:rsidRDefault="00397466" w:rsidP="00397466">
            <w:pPr>
              <w:jc w:val="both"/>
              <w:rPr>
                <w:sz w:val="22"/>
                <w:szCs w:val="22"/>
              </w:rPr>
            </w:pPr>
            <w:r w:rsidRPr="003056C6">
              <w:rPr>
                <w:bCs/>
                <w:sz w:val="22"/>
                <w:szCs w:val="22"/>
              </w:rPr>
              <w:t xml:space="preserve">3. </w:t>
            </w:r>
            <w:r w:rsidRPr="003056C6">
              <w:rPr>
                <w:rFonts w:eastAsia="Calibri"/>
                <w:sz w:val="22"/>
                <w:szCs w:val="22"/>
              </w:rPr>
              <w:t xml:space="preserve">Veiklos negali būti susijusios su veiklos sritimis, nurodytomis </w:t>
            </w:r>
            <w:r w:rsidR="00EC0F63" w:rsidRPr="003056C6">
              <w:rPr>
                <w:rFonts w:eastAsia="Calibri"/>
                <w:sz w:val="22"/>
                <w:szCs w:val="22"/>
              </w:rPr>
              <w:t>„</w:t>
            </w:r>
            <w:r w:rsidRPr="003056C6">
              <w:rPr>
                <w:sz w:val="22"/>
                <w:szCs w:val="22"/>
              </w:rPr>
              <w:t>Vietos projektų administravimo taisyklių</w:t>
            </w:r>
            <w:r w:rsidR="00EC0F63" w:rsidRPr="003056C6">
              <w:rPr>
                <w:sz w:val="22"/>
                <w:szCs w:val="22"/>
              </w:rPr>
              <w:t>“</w:t>
            </w:r>
            <w:r w:rsidRPr="003056C6">
              <w:rPr>
                <w:sz w:val="22"/>
                <w:szCs w:val="22"/>
              </w:rPr>
              <w:t xml:space="preserve"> 23.1.15 papunktyje:</w:t>
            </w:r>
          </w:p>
          <w:p w14:paraId="0BA2FC40" w14:textId="77777777" w:rsidR="00397466" w:rsidRPr="003056C6" w:rsidRDefault="00397466" w:rsidP="00397466">
            <w:pPr>
              <w:jc w:val="both"/>
              <w:rPr>
                <w:sz w:val="22"/>
                <w:szCs w:val="22"/>
              </w:rPr>
            </w:pPr>
            <w:r w:rsidRPr="003056C6">
              <w:rPr>
                <w:sz w:val="22"/>
                <w:szCs w:val="22"/>
              </w:rPr>
              <w:t>3.1. alkoholinių gėrimų gamyba;</w:t>
            </w:r>
          </w:p>
          <w:p w14:paraId="06B3E09F" w14:textId="77777777" w:rsidR="00397466" w:rsidRPr="003056C6" w:rsidRDefault="00397466" w:rsidP="00397466">
            <w:pPr>
              <w:jc w:val="both"/>
              <w:rPr>
                <w:sz w:val="22"/>
                <w:szCs w:val="22"/>
              </w:rPr>
            </w:pPr>
            <w:r w:rsidRPr="003056C6">
              <w:rPr>
                <w:sz w:val="22"/>
                <w:szCs w:val="22"/>
              </w:rPr>
              <w:t>3.2. tabako gaminių gamyba;</w:t>
            </w:r>
          </w:p>
          <w:p w14:paraId="3DBCDE2C" w14:textId="77777777" w:rsidR="00397466" w:rsidRPr="003056C6" w:rsidRDefault="00397466" w:rsidP="00397466">
            <w:pPr>
              <w:jc w:val="both"/>
              <w:rPr>
                <w:sz w:val="22"/>
                <w:szCs w:val="22"/>
              </w:rPr>
            </w:pPr>
            <w:r w:rsidRPr="003056C6">
              <w:rPr>
                <w:sz w:val="22"/>
                <w:szCs w:val="22"/>
              </w:rPr>
              <w:t>3.3. ginklų, šaudmenų ir jų dalių gamyba;</w:t>
            </w:r>
          </w:p>
          <w:p w14:paraId="11A4107C" w14:textId="77777777" w:rsidR="00397466" w:rsidRPr="003056C6" w:rsidRDefault="00397466" w:rsidP="00397466">
            <w:pPr>
              <w:jc w:val="both"/>
              <w:rPr>
                <w:sz w:val="22"/>
                <w:szCs w:val="22"/>
              </w:rPr>
            </w:pPr>
            <w:r w:rsidRPr="003056C6">
              <w:rPr>
                <w:sz w:val="22"/>
                <w:szCs w:val="22"/>
              </w:rPr>
              <w:t>3.4. azartinių lošimų, lažybų, loterijų organizavimu;</w:t>
            </w:r>
          </w:p>
          <w:p w14:paraId="5E1917FF" w14:textId="6289992C" w:rsidR="00397466" w:rsidRPr="003056C6" w:rsidRDefault="00397466" w:rsidP="00397466">
            <w:pPr>
              <w:jc w:val="both"/>
              <w:rPr>
                <w:sz w:val="22"/>
                <w:szCs w:val="22"/>
              </w:rPr>
            </w:pPr>
            <w:r w:rsidRPr="003056C6">
              <w:rPr>
                <w:sz w:val="22"/>
                <w:szCs w:val="22"/>
              </w:rPr>
              <w:t xml:space="preserve">3.5. </w:t>
            </w:r>
            <w:r w:rsidR="00F90757" w:rsidRPr="003056C6">
              <w:rPr>
                <w:sz w:val="22"/>
                <w:szCs w:val="22"/>
              </w:rPr>
              <w:t>finansiniu tarpininkavimu, pagalbine finansinio tarpininkavimo veikla, virtualiųjų valiutų leidybos (gamybos) ir prekybos veikla</w:t>
            </w:r>
            <w:r w:rsidRPr="003056C6">
              <w:rPr>
                <w:sz w:val="22"/>
                <w:szCs w:val="22"/>
              </w:rPr>
              <w:t>;</w:t>
            </w:r>
          </w:p>
          <w:p w14:paraId="03BA7F43" w14:textId="77777777" w:rsidR="00397466" w:rsidRPr="003056C6" w:rsidRDefault="00397466" w:rsidP="00397466">
            <w:pPr>
              <w:jc w:val="both"/>
              <w:rPr>
                <w:sz w:val="22"/>
                <w:szCs w:val="22"/>
              </w:rPr>
            </w:pPr>
            <w:r w:rsidRPr="003056C6">
              <w:rPr>
                <w:sz w:val="22"/>
                <w:szCs w:val="22"/>
              </w:rPr>
              <w:t>3.6. draudimo, perdraudimo ir pensijų lėšų kaupimo veikla;</w:t>
            </w:r>
          </w:p>
          <w:p w14:paraId="24B0D6DA" w14:textId="77777777" w:rsidR="00397466" w:rsidRPr="003056C6" w:rsidRDefault="00397466" w:rsidP="00397466">
            <w:pPr>
              <w:jc w:val="both"/>
              <w:rPr>
                <w:sz w:val="22"/>
                <w:szCs w:val="22"/>
              </w:rPr>
            </w:pPr>
            <w:r w:rsidRPr="003056C6">
              <w:rPr>
                <w:sz w:val="22"/>
                <w:szCs w:val="22"/>
              </w:rPr>
              <w:t>3.7. nekilnojamojo turto operacijomis;</w:t>
            </w:r>
          </w:p>
          <w:p w14:paraId="2F2F34CD" w14:textId="77777777" w:rsidR="00397466" w:rsidRPr="003056C6" w:rsidRDefault="00397466" w:rsidP="00397466">
            <w:pPr>
              <w:jc w:val="both"/>
              <w:rPr>
                <w:sz w:val="22"/>
                <w:szCs w:val="22"/>
              </w:rPr>
            </w:pPr>
            <w:r w:rsidRPr="003056C6">
              <w:rPr>
                <w:sz w:val="22"/>
                <w:szCs w:val="22"/>
              </w:rPr>
              <w:t>3.8. teisinės veiklos organizavimu;</w:t>
            </w:r>
          </w:p>
          <w:p w14:paraId="41095A83" w14:textId="77777777" w:rsidR="00397466" w:rsidRPr="003056C6" w:rsidRDefault="00397466" w:rsidP="00397466">
            <w:pPr>
              <w:jc w:val="both"/>
              <w:rPr>
                <w:sz w:val="22"/>
                <w:szCs w:val="22"/>
              </w:rPr>
            </w:pPr>
            <w:r w:rsidRPr="003056C6">
              <w:rPr>
                <w:sz w:val="22"/>
                <w:szCs w:val="22"/>
              </w:rPr>
              <w:t>3.9. medžiokle, gyvūnų gaudymu spąstais ir kitais įrankiais, medžioklės ir brakonieriavimo patirties sklaida ir su tuo susijusiomis paslaugomis;</w:t>
            </w:r>
          </w:p>
          <w:p w14:paraId="1EE23CB7" w14:textId="77777777" w:rsidR="00397466" w:rsidRPr="003056C6" w:rsidRDefault="00397466" w:rsidP="00397466">
            <w:pPr>
              <w:jc w:val="both"/>
              <w:rPr>
                <w:sz w:val="22"/>
                <w:szCs w:val="22"/>
              </w:rPr>
            </w:pPr>
            <w:r w:rsidRPr="003056C6">
              <w:rPr>
                <w:sz w:val="22"/>
                <w:szCs w:val="22"/>
              </w:rPr>
              <w:t>3.10. farmacine veikla;</w:t>
            </w:r>
          </w:p>
          <w:p w14:paraId="465CDDAB" w14:textId="77777777" w:rsidR="00397466" w:rsidRPr="003056C6" w:rsidRDefault="00397466" w:rsidP="00397466">
            <w:pPr>
              <w:jc w:val="both"/>
              <w:rPr>
                <w:sz w:val="22"/>
                <w:szCs w:val="22"/>
              </w:rPr>
            </w:pPr>
            <w:r w:rsidRPr="003056C6">
              <w:rPr>
                <w:sz w:val="22"/>
                <w:szCs w:val="22"/>
              </w:rPr>
              <w:t>3.11. krovinių gabenimu keliais</w:t>
            </w:r>
            <w:r w:rsidR="00F90757" w:rsidRPr="003056C6">
              <w:rPr>
                <w:sz w:val="22"/>
                <w:szCs w:val="22"/>
              </w:rPr>
              <w:t>;</w:t>
            </w:r>
          </w:p>
          <w:p w14:paraId="0485F95F" w14:textId="54D2D00F" w:rsidR="00F90757" w:rsidRPr="003056C6" w:rsidRDefault="00F90757" w:rsidP="00397466">
            <w:pPr>
              <w:jc w:val="both"/>
              <w:rPr>
                <w:sz w:val="22"/>
                <w:szCs w:val="22"/>
              </w:rPr>
            </w:pPr>
            <w:r w:rsidRPr="003056C6">
              <w:rPr>
                <w:sz w:val="22"/>
                <w:szCs w:val="22"/>
              </w:rPr>
              <w:t>3.12. informacinių paslaugų veikla (duomenų apdorojimo, interneto serverių paslaugų (</w:t>
            </w:r>
            <w:proofErr w:type="spellStart"/>
            <w:r w:rsidRPr="003056C6">
              <w:rPr>
                <w:sz w:val="22"/>
                <w:szCs w:val="22"/>
              </w:rPr>
              <w:t>prieglobos</w:t>
            </w:r>
            <w:proofErr w:type="spellEnd"/>
            <w:r w:rsidRPr="003056C6">
              <w:rPr>
                <w:sz w:val="22"/>
                <w:szCs w:val="22"/>
              </w:rPr>
              <w:t>) ir su ja susijusi veikla, interneto vartų paslaugų veikla</w:t>
            </w:r>
            <w:r w:rsidR="00053EFC">
              <w:rPr>
                <w:sz w:val="22"/>
                <w:szCs w:val="22"/>
              </w:rPr>
              <w:t>)</w:t>
            </w:r>
            <w:r w:rsidR="00AB3A04" w:rsidRPr="003056C6">
              <w:rPr>
                <w:sz w:val="22"/>
                <w:szCs w:val="22"/>
              </w:rPr>
              <w:t>.</w:t>
            </w:r>
          </w:p>
          <w:p w14:paraId="45F9C52A" w14:textId="575C21B5" w:rsidR="00F90757" w:rsidRPr="003056C6" w:rsidRDefault="00F90757" w:rsidP="00397466">
            <w:pPr>
              <w:jc w:val="both"/>
              <w:rPr>
                <w:sz w:val="22"/>
                <w:szCs w:val="22"/>
              </w:rPr>
            </w:pPr>
          </w:p>
        </w:tc>
      </w:tr>
      <w:tr w:rsidR="00397466" w:rsidRPr="009B5B1D" w14:paraId="056CCF22" w14:textId="77777777" w:rsidTr="00F81AA2">
        <w:tc>
          <w:tcPr>
            <w:tcW w:w="1188" w:type="dxa"/>
            <w:shd w:val="clear" w:color="auto" w:fill="auto"/>
          </w:tcPr>
          <w:p w14:paraId="19FBBB2C" w14:textId="5E8FF81D" w:rsidR="00397466" w:rsidRPr="00536FDE" w:rsidRDefault="00397466" w:rsidP="00397466">
            <w:pPr>
              <w:rPr>
                <w:sz w:val="22"/>
                <w:szCs w:val="22"/>
              </w:rPr>
            </w:pPr>
            <w:r w:rsidRPr="00536FDE">
              <w:rPr>
                <w:sz w:val="22"/>
                <w:szCs w:val="22"/>
              </w:rPr>
              <w:t>4.2.6.2.</w:t>
            </w:r>
          </w:p>
        </w:tc>
        <w:tc>
          <w:tcPr>
            <w:tcW w:w="13975" w:type="dxa"/>
            <w:gridSpan w:val="3"/>
            <w:shd w:val="clear" w:color="auto" w:fill="auto"/>
          </w:tcPr>
          <w:p w14:paraId="151944B0" w14:textId="091E3568" w:rsidR="00397466" w:rsidRPr="00536FDE" w:rsidRDefault="00397466" w:rsidP="00397466">
            <w:pPr>
              <w:jc w:val="both"/>
              <w:rPr>
                <w:sz w:val="22"/>
                <w:szCs w:val="22"/>
              </w:rPr>
            </w:pPr>
            <w:r w:rsidRPr="00536FDE">
              <w:rPr>
                <w:sz w:val="22"/>
                <w:szCs w:val="22"/>
              </w:rPr>
              <w:t>Jeigu teikiamas vietos projektas</w:t>
            </w:r>
            <w:r w:rsidR="00E848FD" w:rsidRPr="00536FDE">
              <w:rPr>
                <w:sz w:val="22"/>
                <w:szCs w:val="22"/>
              </w:rPr>
              <w:t xml:space="preserve"> yra</w:t>
            </w:r>
            <w:r w:rsidRPr="00536FDE">
              <w:rPr>
                <w:sz w:val="22"/>
                <w:szCs w:val="22"/>
              </w:rPr>
              <w:t xml:space="preserve"> susijęs su mokymais, mokymai turi vykti Lietuvos Respublikos teritorijoje</w:t>
            </w:r>
            <w:r w:rsidR="00E848FD" w:rsidRPr="00536FDE">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B73A34" w:rsidRPr="00B73A34" w14:paraId="76D15446" w14:textId="77777777" w:rsidTr="00F81AA2">
        <w:tc>
          <w:tcPr>
            <w:tcW w:w="1188" w:type="dxa"/>
            <w:shd w:val="clear" w:color="auto" w:fill="auto"/>
          </w:tcPr>
          <w:p w14:paraId="7CDFAD10" w14:textId="5453286F" w:rsidR="006A0C73" w:rsidRPr="00B73A34" w:rsidRDefault="006A0C73" w:rsidP="006A0C73">
            <w:pPr>
              <w:rPr>
                <w:sz w:val="22"/>
                <w:szCs w:val="22"/>
              </w:rPr>
            </w:pPr>
            <w:r w:rsidRPr="00B73A34">
              <w:rPr>
                <w:sz w:val="22"/>
                <w:szCs w:val="22"/>
              </w:rPr>
              <w:t>4.2.6.4.</w:t>
            </w:r>
          </w:p>
        </w:tc>
        <w:tc>
          <w:tcPr>
            <w:tcW w:w="13975" w:type="dxa"/>
            <w:gridSpan w:val="3"/>
            <w:shd w:val="clear" w:color="auto" w:fill="auto"/>
          </w:tcPr>
          <w:p w14:paraId="2BFF28EA" w14:textId="1382A6A0" w:rsidR="006A0C73" w:rsidRPr="00B73A34" w:rsidRDefault="006A0C73" w:rsidP="0063142E">
            <w:pPr>
              <w:jc w:val="both"/>
              <w:rPr>
                <w:sz w:val="22"/>
                <w:szCs w:val="22"/>
              </w:rPr>
            </w:pPr>
            <w:r w:rsidRPr="00B73A34">
              <w:rPr>
                <w:sz w:val="22"/>
                <w:szCs w:val="22"/>
              </w:rPr>
              <w:t xml:space="preserve">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w:t>
            </w:r>
            <w:r w:rsidRPr="00B73A34">
              <w:rPr>
                <w:sz w:val="22"/>
                <w:szCs w:val="22"/>
              </w:rPr>
              <w:lastRenderedPageBreak/>
              <w:t>pardavimą), galintys turėti įtakos maisto saugai, kokybei ir mitybos vertei), reikalavimai tokiai veiklai ir vykdytojams nurodyti „Vietos projektų administravimo taisyklių“ 46 punkte.</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F373BC" w:rsidRPr="00F373BC" w14:paraId="6D068A60" w14:textId="77777777" w:rsidTr="00F81AA2">
        <w:tc>
          <w:tcPr>
            <w:tcW w:w="1188" w:type="dxa"/>
            <w:tcBorders>
              <w:top w:val="single" w:sz="18" w:space="0" w:color="auto"/>
            </w:tcBorders>
            <w:shd w:val="clear" w:color="auto" w:fill="auto"/>
            <w:vAlign w:val="center"/>
          </w:tcPr>
          <w:p w14:paraId="627BA88B" w14:textId="41CA09F6" w:rsidR="0090776A" w:rsidRPr="00F373BC" w:rsidRDefault="0090776A" w:rsidP="0090776A">
            <w:pPr>
              <w:rPr>
                <w:b/>
                <w:sz w:val="22"/>
                <w:szCs w:val="22"/>
              </w:rPr>
            </w:pPr>
            <w:r w:rsidRPr="00F373BC">
              <w:rPr>
                <w:b/>
                <w:sz w:val="22"/>
                <w:szCs w:val="22"/>
              </w:rPr>
              <w:t>4.</w:t>
            </w:r>
            <w:r w:rsidR="007875FE" w:rsidRPr="00F373BC">
              <w:rPr>
                <w:b/>
                <w:sz w:val="22"/>
                <w:szCs w:val="22"/>
              </w:rPr>
              <w:t>2</w:t>
            </w:r>
            <w:r w:rsidRPr="00F373BC">
              <w:rPr>
                <w:b/>
                <w:sz w:val="22"/>
                <w:szCs w:val="22"/>
              </w:rPr>
              <w:t>.8.</w:t>
            </w:r>
          </w:p>
        </w:tc>
        <w:tc>
          <w:tcPr>
            <w:tcW w:w="13975" w:type="dxa"/>
            <w:gridSpan w:val="3"/>
            <w:tcBorders>
              <w:top w:val="single" w:sz="18" w:space="0" w:color="auto"/>
            </w:tcBorders>
            <w:shd w:val="clear" w:color="auto" w:fill="auto"/>
          </w:tcPr>
          <w:p w14:paraId="3CFDBB48" w14:textId="141F9E16" w:rsidR="00675FC1" w:rsidRPr="00F373BC" w:rsidRDefault="0090776A" w:rsidP="0017451E">
            <w:pPr>
              <w:pStyle w:val="Komentarotekstas"/>
            </w:pPr>
            <w:r w:rsidRPr="00F373BC">
              <w:rPr>
                <w:b/>
                <w:sz w:val="22"/>
                <w:szCs w:val="22"/>
              </w:rPr>
              <w:t>Bendrosios tinkamumo sąlygos</w:t>
            </w:r>
            <w:r w:rsidR="00B32AE6" w:rsidRPr="00F373BC">
              <w:rPr>
                <w:b/>
                <w:sz w:val="22"/>
                <w:szCs w:val="22"/>
              </w:rPr>
              <w:t xml:space="preserve"> tinkamiems vietos projekto finansavimo šaltiniams</w:t>
            </w:r>
            <w:r w:rsidRPr="00F373BC">
              <w:rPr>
                <w:b/>
                <w:sz w:val="22"/>
                <w:szCs w:val="22"/>
              </w:rPr>
              <w:t xml:space="preserve">, numatytos </w:t>
            </w:r>
            <w:r w:rsidR="00E848FD" w:rsidRPr="00F373BC">
              <w:rPr>
                <w:b/>
                <w:sz w:val="22"/>
                <w:szCs w:val="22"/>
              </w:rPr>
              <w:t>„</w:t>
            </w:r>
            <w:r w:rsidRPr="00F373BC">
              <w:rPr>
                <w:b/>
                <w:sz w:val="22"/>
                <w:szCs w:val="22"/>
              </w:rPr>
              <w:t>Vietos projektų  administravimo taisyklių</w:t>
            </w:r>
            <w:r w:rsidR="00E848FD" w:rsidRPr="00F373BC">
              <w:rPr>
                <w:b/>
                <w:sz w:val="22"/>
                <w:szCs w:val="22"/>
              </w:rPr>
              <w:t>“</w:t>
            </w:r>
            <w:r w:rsidRPr="00F373BC">
              <w:rPr>
                <w:b/>
                <w:sz w:val="22"/>
                <w:szCs w:val="22"/>
              </w:rPr>
              <w:t xml:space="preserve"> 32 punkt</w:t>
            </w:r>
            <w:r w:rsidR="00397466" w:rsidRPr="00F373BC">
              <w:rPr>
                <w:b/>
                <w:sz w:val="22"/>
                <w:szCs w:val="22"/>
              </w:rPr>
              <w:t>o papunkčiuose: 32.2., 32.3., 32.4., 32.6., 32.7.</w:t>
            </w:r>
            <w:r w:rsidR="0017451E" w:rsidRPr="00F373BC">
              <w:rPr>
                <w:b/>
                <w:sz w:val="22"/>
                <w:szCs w:val="22"/>
              </w:rPr>
              <w:t xml:space="preserve"> Taip pat „Vietos projektų  administravimo taisyklių“ 6 priede „Fiksuotosios normos taikymo vietos projektų netiesioginėms išlaidoms apmokėti tvarkos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6FDE" w:rsidRDefault="0090776A" w:rsidP="0090776A">
            <w:pPr>
              <w:rPr>
                <w:b/>
                <w:sz w:val="22"/>
                <w:szCs w:val="22"/>
              </w:rPr>
            </w:pPr>
            <w:r w:rsidRPr="00536FDE">
              <w:rPr>
                <w:b/>
                <w:sz w:val="22"/>
                <w:szCs w:val="22"/>
              </w:rPr>
              <w:t>4.</w:t>
            </w:r>
            <w:r w:rsidR="007875FE" w:rsidRPr="00536FDE">
              <w:rPr>
                <w:b/>
                <w:sz w:val="22"/>
                <w:szCs w:val="22"/>
              </w:rPr>
              <w:t>3</w:t>
            </w:r>
            <w:r w:rsidRPr="00536FDE">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536FDE" w:rsidRDefault="0090776A">
            <w:pPr>
              <w:jc w:val="both"/>
              <w:rPr>
                <w:b/>
                <w:sz w:val="22"/>
                <w:szCs w:val="22"/>
              </w:rPr>
            </w:pPr>
            <w:r w:rsidRPr="00536FDE">
              <w:rPr>
                <w:b/>
                <w:sz w:val="22"/>
                <w:szCs w:val="22"/>
              </w:rPr>
              <w:t xml:space="preserve">Bendrieji vietos projekto vykdytojo ir jo partnerių įsipareigojimai, numatyti </w:t>
            </w:r>
            <w:r w:rsidR="00E848FD" w:rsidRPr="00536FDE">
              <w:rPr>
                <w:b/>
                <w:sz w:val="22"/>
                <w:szCs w:val="22"/>
              </w:rPr>
              <w:t>„</w:t>
            </w:r>
            <w:r w:rsidRPr="00536FDE">
              <w:rPr>
                <w:b/>
                <w:sz w:val="22"/>
                <w:szCs w:val="22"/>
              </w:rPr>
              <w:t>Vietos projektų administravimo taisyklių</w:t>
            </w:r>
            <w:r w:rsidR="00E848FD" w:rsidRPr="00536FDE">
              <w:rPr>
                <w:b/>
                <w:sz w:val="22"/>
                <w:szCs w:val="22"/>
              </w:rPr>
              <w:t>“</w:t>
            </w:r>
            <w:r w:rsidRPr="00536FDE">
              <w:rPr>
                <w:b/>
                <w:sz w:val="22"/>
                <w:szCs w:val="22"/>
              </w:rPr>
              <w:t xml:space="preserve"> </w:t>
            </w:r>
            <w:r w:rsidR="00DD1AB4" w:rsidRPr="00536FDE">
              <w:rPr>
                <w:b/>
                <w:sz w:val="22"/>
                <w:szCs w:val="22"/>
              </w:rPr>
              <w:t xml:space="preserve">24.9 </w:t>
            </w:r>
            <w:r w:rsidR="00DD1AB4" w:rsidRPr="00536FDE">
              <w:rPr>
                <w:sz w:val="22"/>
                <w:szCs w:val="22"/>
              </w:rPr>
              <w:t>papunktyje (dėl teikiamų finansuoti projekto įgyvendinimo išlaidų</w:t>
            </w:r>
            <w:r w:rsidR="00E848FD" w:rsidRPr="00536FDE">
              <w:rPr>
                <w:sz w:val="22"/>
                <w:szCs w:val="22"/>
              </w:rPr>
              <w:t xml:space="preserve"> atitikimo ES ir nacionalinius standartus</w:t>
            </w:r>
            <w:r w:rsidR="00DD1AB4" w:rsidRPr="00536FDE">
              <w:rPr>
                <w:sz w:val="22"/>
                <w:szCs w:val="22"/>
              </w:rPr>
              <w:t>)</w:t>
            </w:r>
            <w:r w:rsidR="00DD1AB4" w:rsidRPr="00536FDE">
              <w:rPr>
                <w:b/>
                <w:sz w:val="22"/>
                <w:szCs w:val="22"/>
              </w:rPr>
              <w:t xml:space="preserve"> ir 35 punkte</w:t>
            </w:r>
            <w:r w:rsidR="00E848FD" w:rsidRPr="00536FDE">
              <w:rPr>
                <w:b/>
                <w:sz w:val="22"/>
                <w:szCs w:val="22"/>
              </w:rPr>
              <w:t xml:space="preserve"> </w:t>
            </w:r>
            <w:r w:rsidR="00E848FD" w:rsidRPr="00536FDE">
              <w:rPr>
                <w:sz w:val="22"/>
                <w:szCs w:val="22"/>
              </w:rPr>
              <w:t>(pareiškėjų, vietos projektų vykdytojų ir jų partnerių (jeigu tokie yra) įsipareigojimai, kurie turi būti taikomi vietos projekto įgyvendinimo metu ir vietos projekto įgyvendinimo kontrolės laikotarpiu)</w:t>
            </w:r>
            <w:r w:rsidR="00DD1AB4" w:rsidRPr="00536FDE">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657F730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736187" w:rsidRDefault="00FF4202" w:rsidP="00736A88">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 </w:t>
            </w:r>
            <w:r w:rsidRPr="00736187">
              <w:rPr>
                <w:rFonts w:ascii="Times New Roman" w:hAnsi="Times New Roman" w:cs="Times New Roman"/>
                <w:sz w:val="22"/>
                <w:szCs w:val="22"/>
                <w:u w:val="single"/>
                <w:lang w:val="lt-LT"/>
              </w:rPr>
              <w:t>Dokumentai, pagrindžiantys tinkamas vietos projekto išlaidas</w:t>
            </w:r>
            <w:r w:rsidRPr="00736187">
              <w:rPr>
                <w:rFonts w:ascii="Times New Roman" w:hAnsi="Times New Roman" w:cs="Times New Roman"/>
                <w:sz w:val="22"/>
                <w:szCs w:val="22"/>
                <w:lang w:val="lt-LT"/>
              </w:rPr>
              <w:t>:</w:t>
            </w:r>
          </w:p>
          <w:p w14:paraId="28F4DC94" w14:textId="6BFD9D15" w:rsidR="00FF4202" w:rsidRPr="00736187" w:rsidRDefault="00FF4202" w:rsidP="00F219DC">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3.1. </w:t>
            </w:r>
            <w:r w:rsidR="00F51457" w:rsidRPr="00736187">
              <w:rPr>
                <w:rFonts w:ascii="Times New Roman" w:hAnsi="Times New Roman" w:cs="Times New Roman"/>
                <w:sz w:val="22"/>
                <w:szCs w:val="22"/>
                <w:lang w:val="lt-LT" w:eastAsia="lt-LT"/>
              </w:rPr>
              <w:t xml:space="preserve">kiekvienai investicijai pagrįsti </w:t>
            </w:r>
            <w:r w:rsidRPr="00736187">
              <w:rPr>
                <w:rFonts w:ascii="Times New Roman" w:hAnsi="Times New Roman" w:cs="Times New Roman"/>
                <w:sz w:val="22"/>
                <w:szCs w:val="22"/>
                <w:lang w:val="lt-LT"/>
              </w:rPr>
              <w:t>bent 3 (tr</w:t>
            </w:r>
            <w:r w:rsidR="00F51457" w:rsidRPr="00736187">
              <w:rPr>
                <w:rFonts w:ascii="Times New Roman" w:hAnsi="Times New Roman" w:cs="Times New Roman"/>
                <w:sz w:val="22"/>
                <w:szCs w:val="22"/>
                <w:lang w:val="lt-LT"/>
              </w:rPr>
              <w:t>y</w:t>
            </w:r>
            <w:r w:rsidRPr="00736187">
              <w:rPr>
                <w:rFonts w:ascii="Times New Roman" w:hAnsi="Times New Roman" w:cs="Times New Roman"/>
                <w:sz w:val="22"/>
                <w:szCs w:val="22"/>
                <w:lang w:val="lt-LT"/>
              </w:rPr>
              <w:t xml:space="preserve">s) skirtingų prekių tiekėjų ir (arba) paslaugų teikėjų ir (arba) darbų vykdytojų, prekiaujančių panašiomis prekėmis ir (arba) teikiančių panašias paslaugas ir (arba) vykdančių panašius darbus (panašumo požymį apibūdinantys elementai: </w:t>
            </w:r>
            <w:r w:rsidRPr="00736187">
              <w:rPr>
                <w:rFonts w:ascii="Times New Roman" w:hAnsi="Times New Roman" w:cs="Times New Roman"/>
                <w:sz w:val="22"/>
                <w:szCs w:val="22"/>
                <w:lang w:val="lt-LT"/>
              </w:rPr>
              <w:lastRenderedPageBreak/>
              <w:t>ta pati paskirtis, funkcijos, komplektacija, techninė specifikacija) ir kuriems tai yra įprasta komercinė-ūkinė veikla, dokumentų alternatyvos</w:t>
            </w:r>
            <w:r w:rsidR="00A761C3" w:rsidRPr="00736187">
              <w:rPr>
                <w:rFonts w:ascii="Times New Roman" w:hAnsi="Times New Roman" w:cs="Times New Roman"/>
                <w:sz w:val="22"/>
                <w:szCs w:val="22"/>
                <w:lang w:val="lt-LT"/>
              </w:rPr>
              <w:t xml:space="preserve"> (galiojančios paraiškos teikimo dieną)</w:t>
            </w:r>
            <w:r w:rsidRPr="00736187">
              <w:rPr>
                <w:rFonts w:ascii="Times New Roman" w:hAnsi="Times New Roman" w:cs="Times New Roman"/>
                <w:sz w:val="22"/>
                <w:szCs w:val="22"/>
                <w:lang w:val="lt-LT"/>
              </w:rPr>
              <w:t>:</w:t>
            </w:r>
          </w:p>
          <w:p w14:paraId="54BEEA50" w14:textId="0EC7BD29"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3.1.1. komerciniai pasiūlymai</w:t>
            </w:r>
            <w:r w:rsidR="00A213A3" w:rsidRPr="00736187">
              <w:rPr>
                <w:rFonts w:ascii="Times New Roman" w:hAnsi="Times New Roman" w:cs="Times New Roman"/>
                <w:sz w:val="22"/>
                <w:szCs w:val="22"/>
                <w:lang w:val="lt-LT"/>
              </w:rPr>
              <w:t>: kai teikiami originalai, - ji</w:t>
            </w:r>
            <w:r w:rsidR="003E25D1" w:rsidRPr="00736187">
              <w:rPr>
                <w:rFonts w:ascii="Times New Roman" w:hAnsi="Times New Roman" w:cs="Times New Roman"/>
                <w:sz w:val="22"/>
                <w:szCs w:val="22"/>
                <w:lang w:val="lt-LT"/>
              </w:rPr>
              <w:t>e</w:t>
            </w:r>
            <w:r w:rsidR="00A213A3" w:rsidRPr="00736187">
              <w:rPr>
                <w:rFonts w:ascii="Times New Roman" w:hAnsi="Times New Roman" w:cs="Times New Roman"/>
                <w:sz w:val="22"/>
                <w:szCs w:val="22"/>
                <w:lang w:val="lt-LT"/>
              </w:rPr>
              <w:t xml:space="preserve"> </w:t>
            </w:r>
            <w:r w:rsidR="00536FDE" w:rsidRPr="00736187">
              <w:rPr>
                <w:rFonts w:ascii="Times New Roman" w:hAnsi="Times New Roman" w:cs="Times New Roman"/>
                <w:sz w:val="22"/>
                <w:szCs w:val="22"/>
                <w:lang w:val="lt-LT"/>
              </w:rPr>
              <w:t xml:space="preserve">turi </w:t>
            </w:r>
            <w:r w:rsidR="002246F2" w:rsidRPr="00736187">
              <w:rPr>
                <w:rFonts w:ascii="Times New Roman" w:hAnsi="Times New Roman" w:cs="Times New Roman"/>
                <w:sz w:val="22"/>
                <w:szCs w:val="22"/>
                <w:lang w:val="lt-LT"/>
              </w:rPr>
              <w:t xml:space="preserve">būti išrašyti pareiškėjo vardu </w:t>
            </w:r>
            <w:r w:rsidR="00D229AF" w:rsidRPr="00736187">
              <w:rPr>
                <w:rFonts w:ascii="Times New Roman" w:hAnsi="Times New Roman" w:cs="Times New Roman"/>
                <w:sz w:val="22"/>
                <w:szCs w:val="22"/>
                <w:lang w:val="lt-LT"/>
              </w:rPr>
              <w:t xml:space="preserve">ar jam atstovaujančio asmens vardu </w:t>
            </w:r>
            <w:r w:rsidR="002246F2" w:rsidRPr="00736187">
              <w:rPr>
                <w:rFonts w:ascii="Times New Roman" w:hAnsi="Times New Roman" w:cs="Times New Roman"/>
                <w:sz w:val="22"/>
                <w:szCs w:val="22"/>
                <w:lang w:val="lt-LT"/>
              </w:rPr>
              <w:t xml:space="preserve">ir pasirašyti tiekėjo atstovų; </w:t>
            </w:r>
            <w:r w:rsidR="00D229AF" w:rsidRPr="00736187">
              <w:rPr>
                <w:rFonts w:ascii="Times New Roman" w:hAnsi="Times New Roman" w:cs="Times New Roman"/>
                <w:sz w:val="22"/>
                <w:szCs w:val="22"/>
                <w:lang w:val="lt-LT"/>
              </w:rPr>
              <w:t xml:space="preserve">kai </w:t>
            </w:r>
            <w:r w:rsidR="00A213A3" w:rsidRPr="00736187">
              <w:rPr>
                <w:rFonts w:ascii="Times New Roman" w:hAnsi="Times New Roman" w:cs="Times New Roman"/>
                <w:sz w:val="22"/>
                <w:szCs w:val="22"/>
                <w:lang w:val="lt-LT"/>
              </w:rPr>
              <w:t xml:space="preserve">komercinis pasiūlymas yra </w:t>
            </w:r>
            <w:r w:rsidR="00D229AF" w:rsidRPr="00736187">
              <w:rPr>
                <w:rFonts w:ascii="Times New Roman" w:hAnsi="Times New Roman" w:cs="Times New Roman"/>
                <w:sz w:val="22"/>
                <w:szCs w:val="22"/>
                <w:lang w:val="lt-LT"/>
              </w:rPr>
              <w:t>viešai tiekėjų pateikta informacija (internete, reklaminėje medžiagoje ir pan.)</w:t>
            </w:r>
            <w:r w:rsidR="00A213A3" w:rsidRPr="00736187">
              <w:rPr>
                <w:rFonts w:ascii="Times New Roman" w:hAnsi="Times New Roman" w:cs="Times New Roman"/>
                <w:sz w:val="22"/>
                <w:szCs w:val="22"/>
                <w:lang w:val="lt-LT"/>
              </w:rPr>
              <w:t>, jis turi būti</w:t>
            </w:r>
            <w:r w:rsidR="00D229AF" w:rsidRPr="00736187">
              <w:rPr>
                <w:rFonts w:ascii="Times New Roman" w:hAnsi="Times New Roman" w:cs="Times New Roman"/>
                <w:sz w:val="22"/>
                <w:szCs w:val="22"/>
                <w:lang w:val="lt-LT"/>
              </w:rPr>
              <w:t xml:space="preserve"> patvirtint</w:t>
            </w:r>
            <w:r w:rsidR="00A213A3" w:rsidRPr="00736187">
              <w:rPr>
                <w:rFonts w:ascii="Times New Roman" w:hAnsi="Times New Roman" w:cs="Times New Roman"/>
                <w:sz w:val="22"/>
                <w:szCs w:val="22"/>
                <w:lang w:val="lt-LT"/>
              </w:rPr>
              <w:t>as</w:t>
            </w:r>
            <w:r w:rsidR="00D229AF" w:rsidRPr="00736187">
              <w:rPr>
                <w:rFonts w:ascii="Times New Roman" w:hAnsi="Times New Roman" w:cs="Times New Roman"/>
                <w:sz w:val="22"/>
                <w:szCs w:val="22"/>
                <w:lang w:val="lt-LT"/>
              </w:rPr>
              <w:t xml:space="preserve"> tik paties pareiškėjo</w:t>
            </w:r>
            <w:r w:rsidR="00A213A3" w:rsidRPr="00736187">
              <w:rPr>
                <w:rFonts w:ascii="Times New Roman" w:hAnsi="Times New Roman" w:cs="Times New Roman"/>
                <w:sz w:val="22"/>
                <w:szCs w:val="22"/>
                <w:lang w:val="lt-LT"/>
              </w:rPr>
              <w:t xml:space="preserve">; </w:t>
            </w:r>
            <w:r w:rsidR="002246F2" w:rsidRPr="00736187">
              <w:rPr>
                <w:rFonts w:ascii="Times New Roman" w:hAnsi="Times New Roman" w:cs="Times New Roman"/>
                <w:sz w:val="22"/>
                <w:szCs w:val="22"/>
                <w:lang w:val="lt-LT"/>
              </w:rPr>
              <w:t xml:space="preserve">kai komercinis pasiūlymas pareiškėjui </w:t>
            </w:r>
            <w:r w:rsidR="00A213A3" w:rsidRPr="00736187">
              <w:rPr>
                <w:rFonts w:ascii="Times New Roman" w:hAnsi="Times New Roman" w:cs="Times New Roman"/>
                <w:sz w:val="22"/>
                <w:szCs w:val="22"/>
                <w:lang w:val="lt-LT"/>
              </w:rPr>
              <w:t xml:space="preserve">ar jam atstovaujančiam asmeniui </w:t>
            </w:r>
            <w:r w:rsidR="002246F2" w:rsidRPr="00736187">
              <w:rPr>
                <w:rFonts w:ascii="Times New Roman" w:hAnsi="Times New Roman" w:cs="Times New Roman"/>
                <w:sz w:val="22"/>
                <w:szCs w:val="22"/>
                <w:lang w:val="lt-LT"/>
              </w:rPr>
              <w:t>yra pateiktas el. paštu, prie komercinio pasiūlymo kopijos prisegama susirašinėjimo laiško kopija</w:t>
            </w:r>
            <w:r w:rsidRPr="00736187">
              <w:rPr>
                <w:rFonts w:ascii="Times New Roman" w:hAnsi="Times New Roman" w:cs="Times New Roman"/>
                <w:sz w:val="22"/>
                <w:szCs w:val="22"/>
                <w:lang w:val="lt-LT"/>
              </w:rPr>
              <w:t xml:space="preserve">; </w:t>
            </w:r>
          </w:p>
          <w:p w14:paraId="3B2FE304" w14:textId="74700669"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3.1.2. internet</w:t>
            </w:r>
            <w:r w:rsidR="00A761C3" w:rsidRPr="00736187">
              <w:rPr>
                <w:rFonts w:ascii="Times New Roman" w:hAnsi="Times New Roman" w:cs="Times New Roman"/>
                <w:sz w:val="22"/>
                <w:szCs w:val="22"/>
                <w:lang w:val="lt-LT"/>
              </w:rPr>
              <w:t>e</w:t>
            </w:r>
            <w:r w:rsidRPr="00736187">
              <w:rPr>
                <w:rFonts w:ascii="Times New Roman" w:hAnsi="Times New Roman" w:cs="Times New Roman"/>
                <w:sz w:val="22"/>
                <w:szCs w:val="22"/>
                <w:lang w:val="lt-LT"/>
              </w:rPr>
              <w:t xml:space="preserve"> </w:t>
            </w:r>
            <w:r w:rsidR="00A761C3" w:rsidRPr="00736187">
              <w:rPr>
                <w:rFonts w:ascii="Times New Roman" w:hAnsi="Times New Roman" w:cs="Times New Roman"/>
                <w:sz w:val="22"/>
                <w:szCs w:val="22"/>
                <w:lang w:val="lt-LT"/>
              </w:rPr>
              <w:t>nurodytos</w:t>
            </w:r>
            <w:r w:rsidRPr="00736187">
              <w:rPr>
                <w:rFonts w:ascii="Times New Roman" w:hAnsi="Times New Roman" w:cs="Times New Roman"/>
                <w:sz w:val="22"/>
                <w:szCs w:val="22"/>
                <w:lang w:val="lt-LT"/>
              </w:rPr>
              <w:t xml:space="preserve"> kainos</w:t>
            </w:r>
            <w:r w:rsidR="00A761C3" w:rsidRPr="00736187">
              <w:rPr>
                <w:rFonts w:ascii="Times New Roman" w:hAnsi="Times New Roman" w:cs="Times New Roman"/>
                <w:sz w:val="22"/>
                <w:szCs w:val="22"/>
                <w:lang w:val="lt-LT"/>
              </w:rPr>
              <w:t>, -</w:t>
            </w:r>
            <w:r w:rsidRPr="00736187">
              <w:rPr>
                <w:rFonts w:ascii="Times New Roman" w:hAnsi="Times New Roman" w:cs="Times New Roman"/>
                <w:sz w:val="22"/>
                <w:szCs w:val="22"/>
                <w:lang w:val="lt-LT"/>
              </w:rPr>
              <w:t xml:space="preserve"> kompiuterio ekrano nuotraukų forma (anglų k. „</w:t>
            </w:r>
            <w:proofErr w:type="spellStart"/>
            <w:r w:rsidRPr="00736187">
              <w:rPr>
                <w:rFonts w:ascii="Times New Roman" w:hAnsi="Times New Roman" w:cs="Times New Roman"/>
                <w:sz w:val="22"/>
                <w:szCs w:val="22"/>
                <w:lang w:val="lt-LT"/>
              </w:rPr>
              <w:t>Print</w:t>
            </w:r>
            <w:proofErr w:type="spellEnd"/>
            <w:r w:rsidRPr="00736187">
              <w:rPr>
                <w:rFonts w:ascii="Times New Roman" w:hAnsi="Times New Roman" w:cs="Times New Roman"/>
                <w:sz w:val="22"/>
                <w:szCs w:val="22"/>
                <w:lang w:val="lt-LT"/>
              </w:rPr>
              <w:t xml:space="preserve"> </w:t>
            </w:r>
            <w:proofErr w:type="spellStart"/>
            <w:r w:rsidRPr="00736187">
              <w:rPr>
                <w:rFonts w:ascii="Times New Roman" w:hAnsi="Times New Roman" w:cs="Times New Roman"/>
                <w:sz w:val="22"/>
                <w:szCs w:val="22"/>
                <w:lang w:val="lt-LT"/>
              </w:rPr>
              <w:t>Screen</w:t>
            </w:r>
            <w:proofErr w:type="spellEnd"/>
            <w:r w:rsidRPr="00736187">
              <w:rPr>
                <w:rFonts w:ascii="Times New Roman" w:hAnsi="Times New Roman" w:cs="Times New Roman"/>
                <w:sz w:val="22"/>
                <w:szCs w:val="22"/>
                <w:lang w:val="lt-LT"/>
              </w:rPr>
              <w:t xml:space="preserve">“), </w:t>
            </w:r>
            <w:r w:rsidR="00A761C3" w:rsidRPr="00736187">
              <w:rPr>
                <w:rFonts w:ascii="Times New Roman" w:hAnsi="Times New Roman" w:cs="Times New Roman"/>
                <w:sz w:val="22"/>
                <w:szCs w:val="22"/>
                <w:lang w:val="lt-LT"/>
              </w:rPr>
              <w:t>patvirtinta pareiškėjo;</w:t>
            </w:r>
          </w:p>
          <w:p w14:paraId="3724F622" w14:textId="5A570E8E"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3.1.3. kitos dokumentų formos</w:t>
            </w:r>
            <w:r w:rsidR="00A761C3" w:rsidRPr="00736187">
              <w:rPr>
                <w:rFonts w:ascii="Times New Roman" w:hAnsi="Times New Roman" w:cs="Times New Roman"/>
                <w:sz w:val="22"/>
                <w:szCs w:val="22"/>
                <w:lang w:val="lt-LT"/>
              </w:rPr>
              <w:t xml:space="preserve"> (pvz., paraiškos teikimo dieną galiojanti reklaminė medžiaga ir pan.)</w:t>
            </w:r>
            <w:r w:rsidRPr="00736187">
              <w:rPr>
                <w:rFonts w:ascii="Times New Roman" w:hAnsi="Times New Roman" w:cs="Times New Roman"/>
                <w:sz w:val="22"/>
                <w:szCs w:val="22"/>
                <w:lang w:val="lt-LT"/>
              </w:rPr>
              <w:t xml:space="preserve">,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0033C7D" w14:textId="77777777"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736187" w:rsidRDefault="00FF4202" w:rsidP="00F219DC">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19619B2" w14:textId="77777777" w:rsidR="00FF4202" w:rsidRPr="00736187" w:rsidRDefault="00FF4202" w:rsidP="00536FDE">
            <w:pPr>
              <w:pStyle w:val="BodyText10"/>
              <w:ind w:firstLine="0"/>
              <w:rPr>
                <w:rFonts w:ascii="Times New Roman" w:hAnsi="Times New Roman" w:cs="Times New Roman"/>
                <w:sz w:val="22"/>
                <w:szCs w:val="22"/>
                <w:lang w:val="lt-LT"/>
              </w:rPr>
            </w:pPr>
            <w:r w:rsidRPr="00736187">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134C3DE0" w14:textId="1471288D" w:rsidR="00BB2DAA" w:rsidRPr="00736187" w:rsidRDefault="00BB2DAA" w:rsidP="00BB2DAA">
            <w:pPr>
              <w:pStyle w:val="BodyText10"/>
              <w:ind w:firstLine="0"/>
              <w:rPr>
                <w:rFonts w:ascii="Times New Roman" w:hAnsi="Times New Roman" w:cs="Times New Roman"/>
                <w:sz w:val="22"/>
                <w:szCs w:val="22"/>
                <w:lang w:val="lt-LT" w:eastAsia="lt-LT"/>
              </w:rPr>
            </w:pPr>
            <w:r w:rsidRPr="00736187">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736187">
              <w:rPr>
                <w:rFonts w:ascii="Times New Roman" w:hAnsi="Times New Roman" w:cs="Times New Roman"/>
                <w:sz w:val="22"/>
                <w:szCs w:val="22"/>
              </w:rPr>
              <w:t>finansuoti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Lietuvos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Respublikos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valstybės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biudžeto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ir</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arba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savivaldybių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biudžetų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kitų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piniginių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išteklių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kuriais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disponuoja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valstybė</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ir</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arba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savivaldybės</w:t>
            </w:r>
            <w:proofErr w:type="spellEnd"/>
            <w:r w:rsidRPr="00736187">
              <w:rPr>
                <w:rFonts w:ascii="Times New Roman" w:hAnsi="Times New Roman" w:cs="Times New Roman"/>
                <w:sz w:val="22"/>
                <w:szCs w:val="22"/>
              </w:rPr>
              <w:t>,</w:t>
            </w:r>
            <w:r w:rsidRPr="00736187">
              <w:rPr>
                <w:rFonts w:ascii="Times New Roman" w:hAnsi="Times New Roman" w:cs="Times New Roman"/>
                <w:b/>
                <w:bCs/>
                <w:sz w:val="22"/>
                <w:szCs w:val="22"/>
              </w:rPr>
              <w:t xml:space="preserve"> </w:t>
            </w:r>
            <w:r w:rsidRPr="00736187">
              <w:rPr>
                <w:rFonts w:ascii="Times New Roman" w:hAnsi="Times New Roman" w:cs="Times New Roman"/>
                <w:sz w:val="22"/>
                <w:szCs w:val="22"/>
              </w:rPr>
              <w:t>ES</w:t>
            </w:r>
            <w:r w:rsidRPr="00736187">
              <w:rPr>
                <w:rFonts w:ascii="Times New Roman" w:hAnsi="Times New Roman" w:cs="Times New Roman"/>
                <w:b/>
                <w:bCs/>
                <w:sz w:val="22"/>
                <w:szCs w:val="22"/>
              </w:rPr>
              <w:t xml:space="preserve"> </w:t>
            </w:r>
            <w:proofErr w:type="spellStart"/>
            <w:r w:rsidRPr="00736187">
              <w:rPr>
                <w:rFonts w:ascii="Times New Roman" w:hAnsi="Times New Roman" w:cs="Times New Roman"/>
                <w:sz w:val="22"/>
                <w:szCs w:val="22"/>
              </w:rPr>
              <w:t>struktūrinių</w:t>
            </w:r>
            <w:proofErr w:type="spellEnd"/>
            <w:r w:rsidRPr="00736187">
              <w:rPr>
                <w:rFonts w:ascii="Times New Roman" w:hAnsi="Times New Roman" w:cs="Times New Roman"/>
                <w:b/>
                <w:bCs/>
                <w:sz w:val="22"/>
                <w:szCs w:val="22"/>
              </w:rPr>
              <w:t xml:space="preserve"> </w:t>
            </w:r>
            <w:proofErr w:type="spellStart"/>
            <w:r w:rsidRPr="00736187">
              <w:rPr>
                <w:rFonts w:ascii="Times New Roman" w:hAnsi="Times New Roman" w:cs="Times New Roman"/>
                <w:sz w:val="22"/>
                <w:szCs w:val="22"/>
              </w:rPr>
              <w:t>fondų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kit</w:t>
            </w:r>
            <w:r w:rsidR="00AE57B8" w:rsidRPr="00736187">
              <w:rPr>
                <w:rFonts w:ascii="Times New Roman" w:hAnsi="Times New Roman" w:cs="Times New Roman"/>
                <w:sz w:val="22"/>
                <w:szCs w:val="22"/>
              </w:rPr>
              <w:t>os</w:t>
            </w:r>
            <w:proofErr w:type="spellEnd"/>
            <w:r w:rsidRPr="00736187">
              <w:rPr>
                <w:rFonts w:ascii="Times New Roman" w:hAnsi="Times New Roman" w:cs="Times New Roman"/>
                <w:sz w:val="22"/>
                <w:szCs w:val="22"/>
              </w:rPr>
              <w:t xml:space="preserve"> ES </w:t>
            </w:r>
            <w:proofErr w:type="spellStart"/>
            <w:r w:rsidRPr="00736187">
              <w:rPr>
                <w:rFonts w:ascii="Times New Roman" w:hAnsi="Times New Roman" w:cs="Times New Roman"/>
                <w:sz w:val="22"/>
                <w:szCs w:val="22"/>
              </w:rPr>
              <w:t>finansinės</w:t>
            </w:r>
            <w:proofErr w:type="spellEnd"/>
            <w:r w:rsidRPr="00736187">
              <w:rPr>
                <w:rFonts w:ascii="Times New Roman" w:hAnsi="Times New Roman" w:cs="Times New Roman"/>
                <w:sz w:val="22"/>
                <w:szCs w:val="22"/>
              </w:rPr>
              <w:t xml:space="preserve"> paramos (</w:t>
            </w:r>
            <w:proofErr w:type="spellStart"/>
            <w:r w:rsidRPr="00736187">
              <w:rPr>
                <w:rFonts w:ascii="Times New Roman" w:hAnsi="Times New Roman" w:cs="Times New Roman"/>
                <w:sz w:val="22"/>
                <w:szCs w:val="22"/>
              </w:rPr>
              <w:t>metai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finansavimo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programa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projekto</w:t>
            </w:r>
            <w:proofErr w:type="spellEnd"/>
            <w:r w:rsidRPr="00736187">
              <w:rPr>
                <w:rFonts w:ascii="Times New Roman" w:hAnsi="Times New Roman" w:cs="Times New Roman"/>
                <w:sz w:val="22"/>
                <w:szCs w:val="22"/>
              </w:rPr>
              <w:t xml:space="preserve"> Nr., </w:t>
            </w:r>
            <w:proofErr w:type="spellStart"/>
            <w:r w:rsidRPr="00736187">
              <w:rPr>
                <w:rFonts w:ascii="Times New Roman" w:hAnsi="Times New Roman" w:cs="Times New Roman"/>
                <w:sz w:val="22"/>
                <w:szCs w:val="22"/>
              </w:rPr>
              <w:t>pavadinimas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finansuotos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investicijos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ir</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patvirtinimas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arba</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pagrindimas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kad</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teikiamo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vietos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projekto</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išlaidos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kurios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skyrus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paramą</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iš</w:t>
            </w:r>
            <w:proofErr w:type="spellEnd"/>
            <w:r w:rsidRPr="00736187">
              <w:rPr>
                <w:rFonts w:ascii="Times New Roman" w:hAnsi="Times New Roman" w:cs="Times New Roman"/>
                <w:sz w:val="22"/>
                <w:szCs w:val="22"/>
              </w:rPr>
              <w:t xml:space="preserve"> VPS </w:t>
            </w:r>
            <w:proofErr w:type="spellStart"/>
            <w:r w:rsidRPr="00736187">
              <w:rPr>
                <w:rFonts w:ascii="Times New Roman" w:hAnsi="Times New Roman" w:cs="Times New Roman"/>
                <w:sz w:val="22"/>
                <w:szCs w:val="22"/>
              </w:rPr>
              <w:t>įgyvendinti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lėšų</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nebus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apmokėtos</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daugiau</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nei</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vieną</w:t>
            </w:r>
            <w:proofErr w:type="spellEnd"/>
            <w:r w:rsidRPr="00736187">
              <w:rPr>
                <w:rFonts w:ascii="Times New Roman" w:hAnsi="Times New Roman" w:cs="Times New Roman"/>
                <w:sz w:val="22"/>
                <w:szCs w:val="22"/>
              </w:rPr>
              <w:t xml:space="preserve"> </w:t>
            </w:r>
            <w:proofErr w:type="spellStart"/>
            <w:r w:rsidRPr="00736187">
              <w:rPr>
                <w:rFonts w:ascii="Times New Roman" w:hAnsi="Times New Roman" w:cs="Times New Roman"/>
                <w:sz w:val="22"/>
                <w:szCs w:val="22"/>
              </w:rPr>
              <w:t>kartą</w:t>
            </w:r>
            <w:proofErr w:type="spellEnd"/>
            <w:r w:rsidRPr="00736187">
              <w:rPr>
                <w:rFonts w:ascii="Times New Roman" w:hAnsi="Times New Roman" w:cs="Times New Roman"/>
                <w:sz w:val="22"/>
                <w:szCs w:val="22"/>
              </w:rPr>
              <w:t>.</w:t>
            </w:r>
          </w:p>
          <w:p w14:paraId="5792977A" w14:textId="5662470A" w:rsidR="00263C14" w:rsidRPr="00736187" w:rsidRDefault="00263C14" w:rsidP="00536FDE">
            <w:pPr>
              <w:pStyle w:val="BodyText10"/>
              <w:ind w:firstLine="0"/>
              <w:rPr>
                <w:rFonts w:ascii="Times New Roman" w:hAnsi="Times New Roman" w:cs="Times New Roman"/>
                <w:sz w:val="22"/>
                <w:szCs w:val="22"/>
                <w:lang w:val="lt-LT"/>
              </w:rPr>
            </w:pP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3056C6" w:rsidRDefault="00FF4202" w:rsidP="00FF420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 xml:space="preserve">4. </w:t>
            </w:r>
            <w:r w:rsidRPr="003056C6">
              <w:rPr>
                <w:rFonts w:ascii="Times New Roman" w:hAnsi="Times New Roman" w:cs="Times New Roman"/>
                <w:sz w:val="22"/>
                <w:szCs w:val="22"/>
                <w:u w:val="single"/>
                <w:lang w:val="lt-LT"/>
              </w:rPr>
              <w:t>Dokumentai, pagrindžiantys pareiškėjo ir partnerio (-ų)</w:t>
            </w:r>
            <w:r w:rsidRPr="003056C6">
              <w:rPr>
                <w:rFonts w:ascii="Times New Roman" w:hAnsi="Times New Roman" w:cs="Times New Roman"/>
                <w:i/>
                <w:sz w:val="22"/>
                <w:szCs w:val="22"/>
                <w:u w:val="single"/>
                <w:lang w:val="lt-LT"/>
              </w:rPr>
              <w:t xml:space="preserve"> </w:t>
            </w:r>
            <w:r w:rsidRPr="003056C6">
              <w:rPr>
                <w:rFonts w:ascii="Times New Roman" w:hAnsi="Times New Roman" w:cs="Times New Roman"/>
                <w:sz w:val="22"/>
                <w:szCs w:val="22"/>
                <w:u w:val="single"/>
                <w:lang w:val="lt-LT"/>
              </w:rPr>
              <w:t>tinkamumą</w:t>
            </w:r>
            <w:r w:rsidRPr="003056C6">
              <w:rPr>
                <w:rFonts w:ascii="Times New Roman" w:hAnsi="Times New Roman" w:cs="Times New Roman"/>
                <w:sz w:val="22"/>
                <w:szCs w:val="22"/>
                <w:lang w:val="lt-LT"/>
              </w:rPr>
              <w:t>:</w:t>
            </w:r>
          </w:p>
          <w:p w14:paraId="1A406AFF" w14:textId="22E08E45" w:rsidR="00FF4202" w:rsidRPr="003056C6" w:rsidRDefault="00FF4202" w:rsidP="00FF420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4.1. Pareiškėjo ir (ar) partnerio (-</w:t>
            </w:r>
            <w:proofErr w:type="spellStart"/>
            <w:r w:rsidRPr="003056C6">
              <w:rPr>
                <w:rFonts w:ascii="Times New Roman" w:hAnsi="Times New Roman" w:cs="Times New Roman"/>
                <w:sz w:val="22"/>
                <w:szCs w:val="22"/>
                <w:lang w:val="lt-LT"/>
              </w:rPr>
              <w:t>ių</w:t>
            </w:r>
            <w:proofErr w:type="spellEnd"/>
            <w:r w:rsidRPr="003056C6">
              <w:rPr>
                <w:rFonts w:ascii="Times New Roman" w:hAnsi="Times New Roman" w:cs="Times New Roman"/>
                <w:sz w:val="22"/>
                <w:szCs w:val="22"/>
                <w:lang w:val="lt-LT"/>
              </w:rPr>
              <w:t xml:space="preserve">) rašytinis </w:t>
            </w:r>
            <w:r w:rsidRPr="003056C6">
              <w:rPr>
                <w:rFonts w:ascii="Times New Roman" w:hAnsi="Times New Roman" w:cs="Times New Roman"/>
                <w:sz w:val="22"/>
                <w:szCs w:val="22"/>
                <w:u w:val="single"/>
                <w:lang w:val="lt-LT"/>
              </w:rPr>
              <w:t xml:space="preserve">prašymas </w:t>
            </w:r>
            <w:r w:rsidRPr="003056C6">
              <w:rPr>
                <w:rFonts w:ascii="Times New Roman" w:hAnsi="Times New Roman" w:cs="Times New Roman"/>
                <w:color w:val="000000"/>
                <w:sz w:val="22"/>
                <w:szCs w:val="22"/>
                <w:u w:val="single"/>
                <w:lang w:val="lt-LT"/>
              </w:rPr>
              <w:t>nušalinti</w:t>
            </w:r>
            <w:r w:rsidRPr="003056C6">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3056C6">
              <w:rPr>
                <w:rFonts w:ascii="Times New Roman" w:hAnsi="Times New Roman" w:cs="Times New Roman"/>
                <w:i/>
                <w:color w:val="000000"/>
                <w:sz w:val="22"/>
                <w:szCs w:val="22"/>
                <w:lang w:val="lt-LT"/>
              </w:rPr>
              <w:t xml:space="preserve"> </w:t>
            </w:r>
            <w:r w:rsidRPr="003056C6">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3056C6">
              <w:rPr>
                <w:rFonts w:ascii="Times New Roman" w:hAnsi="Times New Roman" w:cs="Times New Roman"/>
                <w:sz w:val="22"/>
                <w:szCs w:val="22"/>
                <w:lang w:val="lt-LT"/>
              </w:rPr>
              <w:t xml:space="preserve">Europos Parlamento ir Tarybos </w:t>
            </w:r>
            <w:r w:rsidRPr="003056C6">
              <w:rPr>
                <w:rFonts w:ascii="Times New Roman" w:hAnsi="Times New Roman" w:cs="Times New Roman"/>
                <w:color w:val="000000"/>
                <w:sz w:val="22"/>
                <w:szCs w:val="22"/>
                <w:lang w:val="lt-LT"/>
              </w:rPr>
              <w:t>reglamento (ES) Nr. 966/2012 57 str.);</w:t>
            </w:r>
          </w:p>
          <w:p w14:paraId="78ECC58D" w14:textId="7DDB1D85" w:rsidR="00DF16D3" w:rsidRPr="003056C6" w:rsidRDefault="00DF16D3" w:rsidP="00DF16D3">
            <w:pPr>
              <w:pStyle w:val="BodyText11"/>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4.2. Jeigu vietos projekte numatyta veikla, susijusi su mokymais, ir jeigu mokymus ves vietos projekto vykdytojas</w:t>
            </w:r>
            <w:r w:rsidR="00C14BAF" w:rsidRPr="003056C6">
              <w:rPr>
                <w:rFonts w:ascii="Times New Roman" w:hAnsi="Times New Roman" w:cs="Times New Roman"/>
                <w:sz w:val="22"/>
                <w:szCs w:val="22"/>
                <w:lang w:val="lt-LT"/>
              </w:rPr>
              <w:t xml:space="preserve">  ir (ar)</w:t>
            </w:r>
            <w:r w:rsidRPr="003056C6">
              <w:rPr>
                <w:rFonts w:ascii="Times New Roman" w:hAnsi="Times New Roman" w:cs="Times New Roman"/>
                <w:sz w:val="22"/>
                <w:szCs w:val="22"/>
                <w:lang w:val="lt-LT"/>
              </w:rPr>
              <w:t xml:space="preserve"> </w:t>
            </w:r>
            <w:r w:rsidR="00C14BAF" w:rsidRPr="003056C6">
              <w:rPr>
                <w:rFonts w:ascii="Times New Roman" w:hAnsi="Times New Roman" w:cs="Times New Roman"/>
                <w:sz w:val="22"/>
                <w:szCs w:val="22"/>
                <w:lang w:val="lt-LT"/>
              </w:rPr>
              <w:t xml:space="preserve">partneris </w:t>
            </w:r>
            <w:r w:rsidRPr="003056C6">
              <w:rPr>
                <w:rFonts w:ascii="Times New Roman" w:hAnsi="Times New Roman" w:cs="Times New Roman"/>
                <w:sz w:val="22"/>
                <w:szCs w:val="22"/>
                <w:lang w:val="lt-LT"/>
              </w:rPr>
              <w:t xml:space="preserve">pagal mokymų pobūdį: </w:t>
            </w:r>
          </w:p>
          <w:p w14:paraId="2D78169B" w14:textId="77777777" w:rsidR="00435F72" w:rsidRPr="003056C6" w:rsidRDefault="00D14AB4" w:rsidP="00435F72">
            <w:pPr>
              <w:pStyle w:val="BodyText11"/>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lastRenderedPageBreak/>
              <w:t>4.2.1. teikiami mokymų veiklą reglamentuojantys dokumentai. Jų alternatyvos, nurodytos „Vietos projektų administravimo taisyklių“ 47.2. papunktyje.</w:t>
            </w:r>
          </w:p>
          <w:p w14:paraId="38C92F1B" w14:textId="7066A941" w:rsidR="00271D4A" w:rsidRPr="003056C6" w:rsidRDefault="00FF4202" w:rsidP="00435F72">
            <w:pPr>
              <w:pStyle w:val="BodyText11"/>
              <w:ind w:firstLine="0"/>
              <w:rPr>
                <w:rFonts w:ascii="Times New Roman" w:hAnsi="Times New Roman" w:cs="Times New Roman"/>
                <w:sz w:val="22"/>
                <w:szCs w:val="22"/>
                <w:lang w:val="lt-LT"/>
              </w:rPr>
            </w:pPr>
            <w:r w:rsidRPr="003056C6">
              <w:rPr>
                <w:rFonts w:ascii="Times New Roman" w:hAnsi="Times New Roman" w:cs="Times New Roman"/>
                <w:sz w:val="22"/>
                <w:szCs w:val="22"/>
              </w:rPr>
              <w:t>4.</w:t>
            </w:r>
            <w:r w:rsidR="00DF16D3" w:rsidRPr="003056C6">
              <w:rPr>
                <w:rFonts w:ascii="Times New Roman" w:hAnsi="Times New Roman" w:cs="Times New Roman"/>
                <w:sz w:val="22"/>
                <w:szCs w:val="22"/>
              </w:rPr>
              <w:t>3</w:t>
            </w:r>
            <w:r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u w:val="single"/>
              </w:rPr>
              <w:t>Jungtinės</w:t>
            </w:r>
            <w:proofErr w:type="spellEnd"/>
            <w:r w:rsidR="00271D4A" w:rsidRPr="003056C6">
              <w:rPr>
                <w:rFonts w:ascii="Times New Roman" w:hAnsi="Times New Roman" w:cs="Times New Roman"/>
                <w:sz w:val="22"/>
                <w:szCs w:val="22"/>
                <w:u w:val="single"/>
              </w:rPr>
              <w:t xml:space="preserve"> </w:t>
            </w:r>
            <w:proofErr w:type="spellStart"/>
            <w:r w:rsidR="00271D4A" w:rsidRPr="003056C6">
              <w:rPr>
                <w:rFonts w:ascii="Times New Roman" w:hAnsi="Times New Roman" w:cs="Times New Roman"/>
                <w:sz w:val="22"/>
                <w:szCs w:val="22"/>
                <w:u w:val="single"/>
              </w:rPr>
              <w:t>veiklos</w:t>
            </w:r>
            <w:proofErr w:type="spellEnd"/>
            <w:r w:rsidR="00271D4A" w:rsidRPr="003056C6">
              <w:rPr>
                <w:rFonts w:ascii="Times New Roman" w:hAnsi="Times New Roman" w:cs="Times New Roman"/>
                <w:sz w:val="22"/>
                <w:szCs w:val="22"/>
                <w:u w:val="single"/>
              </w:rPr>
              <w:t xml:space="preserve"> </w:t>
            </w:r>
            <w:proofErr w:type="spellStart"/>
            <w:r w:rsidR="00271D4A" w:rsidRPr="003056C6">
              <w:rPr>
                <w:rFonts w:ascii="Times New Roman" w:hAnsi="Times New Roman" w:cs="Times New Roman"/>
                <w:sz w:val="22"/>
                <w:szCs w:val="22"/>
                <w:u w:val="single"/>
              </w:rPr>
              <w:t>sutartis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parengta</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pagal</w:t>
            </w:r>
            <w:proofErr w:type="spellEnd"/>
            <w:r w:rsidR="00271D4A" w:rsidRPr="003056C6">
              <w:rPr>
                <w:rFonts w:ascii="Times New Roman" w:hAnsi="Times New Roman" w:cs="Times New Roman"/>
                <w:sz w:val="22"/>
                <w:szCs w:val="22"/>
              </w:rPr>
              <w:t xml:space="preserve"> FSA 2 </w:t>
            </w:r>
            <w:proofErr w:type="spellStart"/>
            <w:r w:rsidR="00271D4A" w:rsidRPr="003056C6">
              <w:rPr>
                <w:rFonts w:ascii="Times New Roman" w:hAnsi="Times New Roman" w:cs="Times New Roman"/>
                <w:sz w:val="22"/>
                <w:szCs w:val="22"/>
              </w:rPr>
              <w:t>priedą</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bCs/>
                <w:sz w:val="22"/>
                <w:szCs w:val="22"/>
              </w:rPr>
              <w:t>Jungtinės</w:t>
            </w:r>
            <w:proofErr w:type="spellEnd"/>
            <w:r w:rsidR="00271D4A" w:rsidRPr="003056C6">
              <w:rPr>
                <w:rFonts w:ascii="Times New Roman" w:hAnsi="Times New Roman" w:cs="Times New Roman"/>
                <w:bCs/>
                <w:sz w:val="22"/>
                <w:szCs w:val="22"/>
              </w:rPr>
              <w:t xml:space="preserve"> </w:t>
            </w:r>
            <w:proofErr w:type="spellStart"/>
            <w:r w:rsidR="00271D4A" w:rsidRPr="003056C6">
              <w:rPr>
                <w:rFonts w:ascii="Times New Roman" w:hAnsi="Times New Roman" w:cs="Times New Roman"/>
                <w:bCs/>
                <w:sz w:val="22"/>
                <w:szCs w:val="22"/>
              </w:rPr>
              <w:t>veiklos</w:t>
            </w:r>
            <w:proofErr w:type="spellEnd"/>
            <w:r w:rsidR="00271D4A" w:rsidRPr="003056C6">
              <w:rPr>
                <w:rFonts w:ascii="Times New Roman" w:hAnsi="Times New Roman" w:cs="Times New Roman"/>
                <w:bCs/>
                <w:sz w:val="22"/>
                <w:szCs w:val="22"/>
              </w:rPr>
              <w:t xml:space="preserve"> </w:t>
            </w:r>
            <w:proofErr w:type="spellStart"/>
            <w:r w:rsidR="00271D4A" w:rsidRPr="003056C6">
              <w:rPr>
                <w:rFonts w:ascii="Times New Roman" w:hAnsi="Times New Roman" w:cs="Times New Roman"/>
                <w:bCs/>
                <w:sz w:val="22"/>
                <w:szCs w:val="22"/>
              </w:rPr>
              <w:t>sutarties</w:t>
            </w:r>
            <w:proofErr w:type="spellEnd"/>
            <w:r w:rsidR="00271D4A" w:rsidRPr="003056C6">
              <w:rPr>
                <w:rFonts w:ascii="Times New Roman" w:hAnsi="Times New Roman" w:cs="Times New Roman"/>
                <w:bCs/>
                <w:sz w:val="22"/>
                <w:szCs w:val="22"/>
              </w:rPr>
              <w:t xml:space="preserve"> forma</w:t>
            </w:r>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ir</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partnerio</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ių</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teisę</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prisiimti</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jungtinės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veiklos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sutartyje</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u w:val="single"/>
              </w:rPr>
              <w:t>ir</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vietos</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projekto</w:t>
            </w:r>
            <w:proofErr w:type="spellEnd"/>
            <w:r w:rsidR="00271D4A" w:rsidRPr="003056C6">
              <w:rPr>
                <w:rFonts w:ascii="Times New Roman" w:hAnsi="Times New Roman" w:cs="Times New Roman"/>
                <w:sz w:val="22"/>
                <w:szCs w:val="22"/>
              </w:rPr>
              <w:t xml:space="preserve"> </w:t>
            </w:r>
            <w:proofErr w:type="spellStart"/>
            <w:r w:rsidR="00271D4A" w:rsidRPr="003056C6">
              <w:rPr>
                <w:rFonts w:ascii="Times New Roman" w:hAnsi="Times New Roman" w:cs="Times New Roman"/>
                <w:sz w:val="22"/>
                <w:szCs w:val="22"/>
              </w:rPr>
              <w:t>paraiškoje</w:t>
            </w:r>
            <w:proofErr w:type="spellEnd"/>
            <w:r w:rsidR="00271D4A" w:rsidRPr="003056C6">
              <w:rPr>
                <w:rFonts w:ascii="Times New Roman" w:hAnsi="Times New Roman" w:cs="Times New Roman"/>
                <w:sz w:val="22"/>
                <w:szCs w:val="22"/>
              </w:rPr>
              <w:t xml:space="preserve"> nurodytus įsipareigojimus įrodantys </w:t>
            </w:r>
            <w:r w:rsidR="00271D4A" w:rsidRPr="003056C6">
              <w:rPr>
                <w:rFonts w:ascii="Times New Roman" w:hAnsi="Times New Roman" w:cs="Times New Roman"/>
                <w:sz w:val="22"/>
                <w:szCs w:val="22"/>
                <w:u w:val="single"/>
              </w:rPr>
              <w:t>dokumentai</w:t>
            </w:r>
            <w:r w:rsidR="00271D4A" w:rsidRPr="003056C6">
              <w:rPr>
                <w:rFonts w:ascii="Times New Roman" w:hAnsi="Times New Roman" w:cs="Times New Roman"/>
                <w:sz w:val="22"/>
                <w:szCs w:val="22"/>
              </w:rPr>
              <w:t xml:space="preserve"> (prisiimti įsipareigojimus įrodantys dokumentai turi būti pateikti, jeigu vietos projekte numatytos vietos projekto partnerio pareigos, susijusios su finansiniais įsipareigojimais); </w:t>
            </w:r>
          </w:p>
          <w:p w14:paraId="79A4DC68" w14:textId="668BC5C9" w:rsidR="00D14AB4" w:rsidRPr="003056C6" w:rsidRDefault="00D14AB4" w:rsidP="00D14AB4">
            <w:pPr>
              <w:jc w:val="both"/>
              <w:rPr>
                <w:sz w:val="22"/>
                <w:szCs w:val="22"/>
              </w:rPr>
            </w:pPr>
            <w:r w:rsidRPr="003056C6">
              <w:rPr>
                <w:sz w:val="22"/>
                <w:szCs w:val="22"/>
              </w:rPr>
              <w:t>4.4. Dokumentai, įrodantys pareiškėjo ir partnerio atitiktį „Vietos projektų administravimo taisyklių“ 18.1.2. papunktyje nurodytiems reikalavimams</w:t>
            </w:r>
            <w:r w:rsidR="00435F72" w:rsidRPr="003056C6">
              <w:rPr>
                <w:sz w:val="22"/>
                <w:szCs w:val="22"/>
              </w:rPr>
              <w:t>;</w:t>
            </w:r>
          </w:p>
          <w:p w14:paraId="5BBDEF50" w14:textId="5ACB6FC0" w:rsidR="00AA1952" w:rsidRPr="003056C6" w:rsidRDefault="00D14AB4"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 xml:space="preserve">4.5. </w:t>
            </w:r>
            <w:r w:rsidR="00AA1952" w:rsidRPr="003056C6">
              <w:rPr>
                <w:rFonts w:ascii="Times New Roman" w:hAnsi="Times New Roman" w:cs="Times New Roman"/>
                <w:sz w:val="22"/>
                <w:szCs w:val="22"/>
                <w:lang w:val="lt-LT"/>
              </w:rPr>
              <w:t>Dokumentai, įrodantys pareiškėjo atitiktį</w:t>
            </w:r>
            <w:r w:rsidR="00AA1952" w:rsidRPr="003056C6">
              <w:rPr>
                <w:rFonts w:ascii="Times New Roman" w:hAnsi="Times New Roman" w:cs="Times New Roman"/>
                <w:color w:val="000000"/>
                <w:sz w:val="22"/>
                <w:szCs w:val="22"/>
                <w:lang w:val="lt-LT"/>
              </w:rPr>
              <w:t xml:space="preserve"> </w:t>
            </w:r>
            <w:r w:rsidR="00EC0F63" w:rsidRPr="003056C6">
              <w:rPr>
                <w:rFonts w:ascii="Times New Roman" w:hAnsi="Times New Roman" w:cs="Times New Roman"/>
                <w:color w:val="000000"/>
                <w:sz w:val="22"/>
                <w:szCs w:val="22"/>
                <w:lang w:val="lt-LT"/>
              </w:rPr>
              <w:t>„</w:t>
            </w:r>
            <w:r w:rsidR="00AA1952" w:rsidRPr="003056C6">
              <w:rPr>
                <w:rFonts w:ascii="Times New Roman" w:hAnsi="Times New Roman" w:cs="Times New Roman"/>
                <w:color w:val="000000"/>
                <w:sz w:val="22"/>
                <w:szCs w:val="22"/>
                <w:lang w:val="lt-LT"/>
              </w:rPr>
              <w:t>Vietos projektų</w:t>
            </w:r>
            <w:r w:rsidR="00AA1952" w:rsidRPr="003056C6">
              <w:rPr>
                <w:rFonts w:ascii="Times New Roman" w:hAnsi="Times New Roman" w:cs="Times New Roman"/>
                <w:sz w:val="22"/>
                <w:szCs w:val="22"/>
                <w:lang w:val="lt-LT"/>
              </w:rPr>
              <w:t xml:space="preserve"> administravimo taisyklių</w:t>
            </w:r>
            <w:r w:rsidR="00EC0F63" w:rsidRPr="003056C6">
              <w:rPr>
                <w:rFonts w:ascii="Times New Roman" w:hAnsi="Times New Roman" w:cs="Times New Roman"/>
                <w:sz w:val="22"/>
                <w:szCs w:val="22"/>
                <w:lang w:val="lt-LT"/>
              </w:rPr>
              <w:t>“</w:t>
            </w:r>
            <w:r w:rsidR="00AA1952" w:rsidRPr="003056C6">
              <w:rPr>
                <w:rFonts w:ascii="Times New Roman" w:hAnsi="Times New Roman" w:cs="Times New Roman"/>
                <w:sz w:val="22"/>
                <w:szCs w:val="22"/>
                <w:lang w:val="lt-LT"/>
              </w:rPr>
              <w:t xml:space="preserve"> 18.1.3. papunktyje nurodytiems reikalavimams.</w:t>
            </w:r>
          </w:p>
          <w:p w14:paraId="2092A8C8" w14:textId="02F17DF5"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 xml:space="preserve">. Dokumentai, leidžiantys identifikuoti pareiškėją ir </w:t>
            </w:r>
            <w:r w:rsidR="00E25383" w:rsidRPr="003056C6">
              <w:rPr>
                <w:rFonts w:ascii="Times New Roman" w:hAnsi="Times New Roman" w:cs="Times New Roman"/>
                <w:sz w:val="22"/>
                <w:szCs w:val="22"/>
                <w:lang w:val="lt-LT"/>
              </w:rPr>
              <w:t xml:space="preserve">partnerį ir </w:t>
            </w:r>
            <w:r w:rsidRPr="003056C6">
              <w:rPr>
                <w:rFonts w:ascii="Times New Roman" w:hAnsi="Times New Roman" w:cs="Times New Roman"/>
                <w:sz w:val="22"/>
                <w:szCs w:val="22"/>
                <w:lang w:val="lt-LT"/>
              </w:rPr>
              <w:t>j</w:t>
            </w:r>
            <w:r w:rsidR="00E25383" w:rsidRPr="003056C6">
              <w:rPr>
                <w:rFonts w:ascii="Times New Roman" w:hAnsi="Times New Roman" w:cs="Times New Roman"/>
                <w:sz w:val="22"/>
                <w:szCs w:val="22"/>
                <w:lang w:val="lt-LT"/>
              </w:rPr>
              <w:t>ų</w:t>
            </w:r>
            <w:r w:rsidRPr="003056C6">
              <w:rPr>
                <w:rFonts w:ascii="Times New Roman" w:hAnsi="Times New Roman" w:cs="Times New Roman"/>
                <w:sz w:val="22"/>
                <w:szCs w:val="22"/>
                <w:lang w:val="lt-LT"/>
              </w:rPr>
              <w:t xml:space="preserve"> vykdomą veiklą:</w:t>
            </w:r>
          </w:p>
          <w:p w14:paraId="3561B688" w14:textId="50E2DDAF"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 xml:space="preserve">.1. Fizinio asmens atveju: </w:t>
            </w:r>
          </w:p>
          <w:p w14:paraId="00A449E4" w14:textId="2DCB36FD"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.1.1. asmens tapatybės dokumentas;</w:t>
            </w:r>
          </w:p>
          <w:p w14:paraId="39B35212" w14:textId="7AFBCBEF"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.1.2. gyvenamosios vietos deklaracija</w:t>
            </w:r>
            <w:r w:rsidR="00E25383" w:rsidRPr="003056C6">
              <w:rPr>
                <w:rFonts w:ascii="Times New Roman" w:hAnsi="Times New Roman" w:cs="Times New Roman"/>
                <w:sz w:val="22"/>
                <w:szCs w:val="22"/>
                <w:lang w:val="lt-LT"/>
              </w:rPr>
              <w:t xml:space="preserve"> (taikoma pareiškėjui)</w:t>
            </w:r>
            <w:r w:rsidRPr="003056C6">
              <w:rPr>
                <w:rFonts w:ascii="Times New Roman" w:hAnsi="Times New Roman" w:cs="Times New Roman"/>
                <w:sz w:val="22"/>
                <w:szCs w:val="22"/>
                <w:lang w:val="lt-LT"/>
              </w:rPr>
              <w:t>;</w:t>
            </w:r>
          </w:p>
          <w:p w14:paraId="2F6056C1" w14:textId="25108654"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.1.3. žemės ūkio valdos registro dokumentai (</w:t>
            </w:r>
            <w:r w:rsidR="00E25383" w:rsidRPr="003056C6">
              <w:rPr>
                <w:rFonts w:ascii="Times New Roman" w:hAnsi="Times New Roman" w:cs="Times New Roman"/>
                <w:sz w:val="22"/>
                <w:szCs w:val="22"/>
                <w:lang w:val="lt-LT"/>
              </w:rPr>
              <w:t xml:space="preserve">taikoma pareiškėjui </w:t>
            </w:r>
            <w:r w:rsidRPr="003056C6">
              <w:rPr>
                <w:rFonts w:ascii="Times New Roman" w:hAnsi="Times New Roman" w:cs="Times New Roman"/>
                <w:sz w:val="22"/>
                <w:szCs w:val="22"/>
                <w:lang w:val="lt-LT"/>
              </w:rPr>
              <w:t>ūkinink</w:t>
            </w:r>
            <w:r w:rsidR="00E25383" w:rsidRPr="003056C6">
              <w:rPr>
                <w:rFonts w:ascii="Times New Roman" w:hAnsi="Times New Roman" w:cs="Times New Roman"/>
                <w:sz w:val="22"/>
                <w:szCs w:val="22"/>
                <w:lang w:val="lt-LT"/>
              </w:rPr>
              <w:t>ui, kai jo gyvenamoji vieta nėra VVG teritorija</w:t>
            </w:r>
            <w:r w:rsidRPr="003056C6">
              <w:rPr>
                <w:rFonts w:ascii="Times New Roman" w:hAnsi="Times New Roman" w:cs="Times New Roman"/>
                <w:sz w:val="22"/>
                <w:szCs w:val="22"/>
                <w:lang w:val="lt-LT"/>
              </w:rPr>
              <w:t>);</w:t>
            </w:r>
          </w:p>
          <w:p w14:paraId="1DED03BB" w14:textId="1D0BA5F2"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.1.4. fizinio asmens verslo liudijimas arba individualios veiklos pažyma</w:t>
            </w:r>
            <w:r w:rsidR="00D14AB4" w:rsidRPr="003056C6">
              <w:rPr>
                <w:rFonts w:ascii="Times New Roman" w:hAnsi="Times New Roman" w:cs="Times New Roman"/>
                <w:sz w:val="22"/>
                <w:szCs w:val="22"/>
                <w:lang w:val="lt-LT"/>
              </w:rPr>
              <w:t xml:space="preserve"> (taikoma pareiškėjui);</w:t>
            </w:r>
            <w:r w:rsidRPr="003056C6">
              <w:rPr>
                <w:rFonts w:ascii="Times New Roman" w:hAnsi="Times New Roman" w:cs="Times New Roman"/>
                <w:sz w:val="22"/>
                <w:szCs w:val="22"/>
                <w:lang w:val="lt-LT"/>
              </w:rPr>
              <w:t xml:space="preserve"> </w:t>
            </w:r>
          </w:p>
          <w:p w14:paraId="28B4D9B4" w14:textId="0BB560C8" w:rsidR="00AA1952" w:rsidRPr="003056C6" w:rsidRDefault="00AA1952" w:rsidP="00AA1952">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lang w:val="lt-LT"/>
              </w:rPr>
              <w:t>4.</w:t>
            </w:r>
            <w:r w:rsidR="00D14AB4" w:rsidRPr="003056C6">
              <w:rPr>
                <w:rFonts w:ascii="Times New Roman" w:hAnsi="Times New Roman" w:cs="Times New Roman"/>
                <w:sz w:val="22"/>
                <w:szCs w:val="22"/>
                <w:lang w:val="lt-LT"/>
              </w:rPr>
              <w:t>6</w:t>
            </w:r>
            <w:r w:rsidRPr="003056C6">
              <w:rPr>
                <w:rFonts w:ascii="Times New Roman" w:hAnsi="Times New Roman" w:cs="Times New Roman"/>
                <w:sz w:val="22"/>
                <w:szCs w:val="22"/>
                <w:lang w:val="lt-LT"/>
              </w:rPr>
              <w:t xml:space="preserve">.2. Juridinio asmens atveju: </w:t>
            </w:r>
          </w:p>
          <w:p w14:paraId="4CC2798D" w14:textId="09515B4B" w:rsidR="00AA1952" w:rsidRPr="003056C6" w:rsidRDefault="00AA1952" w:rsidP="00AA1952">
            <w:pPr>
              <w:jc w:val="both"/>
              <w:rPr>
                <w:sz w:val="22"/>
                <w:szCs w:val="22"/>
              </w:rPr>
            </w:pPr>
            <w:r w:rsidRPr="003056C6">
              <w:rPr>
                <w:sz w:val="22"/>
                <w:szCs w:val="22"/>
              </w:rPr>
              <w:t>4.</w:t>
            </w:r>
            <w:r w:rsidR="00D14AB4" w:rsidRPr="003056C6">
              <w:rPr>
                <w:sz w:val="22"/>
                <w:szCs w:val="22"/>
              </w:rPr>
              <w:t>6</w:t>
            </w:r>
            <w:r w:rsidRPr="003056C6">
              <w:rPr>
                <w:sz w:val="22"/>
                <w:szCs w:val="22"/>
              </w:rPr>
              <w:t>.2.1. steigimo dokumentai.</w:t>
            </w:r>
          </w:p>
          <w:p w14:paraId="49BEE729" w14:textId="52B37DBD" w:rsidR="00AA1952" w:rsidRPr="003056C6" w:rsidRDefault="00FF4202" w:rsidP="00FF4202">
            <w:pPr>
              <w:jc w:val="both"/>
              <w:rPr>
                <w:sz w:val="22"/>
                <w:szCs w:val="22"/>
              </w:rPr>
            </w:pPr>
            <w:r w:rsidRPr="003056C6">
              <w:rPr>
                <w:sz w:val="22"/>
                <w:szCs w:val="22"/>
              </w:rPr>
              <w:t>4.</w:t>
            </w:r>
            <w:r w:rsidR="00D14AB4" w:rsidRPr="003056C6">
              <w:rPr>
                <w:sz w:val="22"/>
                <w:szCs w:val="22"/>
              </w:rPr>
              <w:t>7</w:t>
            </w:r>
            <w:r w:rsidRPr="003056C6">
              <w:rPr>
                <w:sz w:val="22"/>
                <w:szCs w:val="22"/>
              </w:rPr>
              <w:t xml:space="preserve">. </w:t>
            </w:r>
            <w:r w:rsidR="00AA1952" w:rsidRPr="003056C6">
              <w:rPr>
                <w:sz w:val="22"/>
                <w:szCs w:val="22"/>
              </w:rPr>
              <w:t>P</w:t>
            </w:r>
            <w:r w:rsidR="00D14AB4" w:rsidRPr="003056C6">
              <w:rPr>
                <w:sz w:val="22"/>
                <w:szCs w:val="22"/>
              </w:rPr>
              <w:t xml:space="preserve">areiškėjo </w:t>
            </w:r>
            <w:r w:rsidR="0087194F" w:rsidRPr="003056C6">
              <w:rPr>
                <w:sz w:val="22"/>
                <w:szCs w:val="22"/>
              </w:rPr>
              <w:t xml:space="preserve">ataskaitinių </w:t>
            </w:r>
            <w:r w:rsidR="00AA1952" w:rsidRPr="003056C6">
              <w:rPr>
                <w:sz w:val="22"/>
                <w:szCs w:val="22"/>
              </w:rPr>
              <w:t xml:space="preserve">ir </w:t>
            </w:r>
            <w:r w:rsidR="0087194F" w:rsidRPr="003056C6">
              <w:rPr>
                <w:sz w:val="22"/>
                <w:szCs w:val="22"/>
              </w:rPr>
              <w:t xml:space="preserve">praėjusių </w:t>
            </w:r>
            <w:r w:rsidR="00AA1952" w:rsidRPr="003056C6">
              <w:rPr>
                <w:sz w:val="22"/>
                <w:szCs w:val="22"/>
              </w:rPr>
              <w:t>metų finansinės atskaitomybės dokumentai (naujai įregistruoti juridiniai asmenys pateikia ūkinės veiklos pradžios balansą).</w:t>
            </w:r>
          </w:p>
          <w:p w14:paraId="11499D61" w14:textId="574059B7" w:rsidR="00FF4202" w:rsidRPr="003056C6" w:rsidRDefault="00AA1952" w:rsidP="00FF4202">
            <w:pPr>
              <w:jc w:val="both"/>
              <w:rPr>
                <w:sz w:val="22"/>
                <w:szCs w:val="22"/>
              </w:rPr>
            </w:pPr>
            <w:r w:rsidRPr="003056C6">
              <w:rPr>
                <w:sz w:val="22"/>
                <w:szCs w:val="22"/>
              </w:rPr>
              <w:t>4.</w:t>
            </w:r>
            <w:r w:rsidR="00D14AB4" w:rsidRPr="003056C6">
              <w:rPr>
                <w:sz w:val="22"/>
                <w:szCs w:val="22"/>
              </w:rPr>
              <w:t>8</w:t>
            </w:r>
            <w:r w:rsidRPr="003056C6">
              <w:rPr>
                <w:sz w:val="22"/>
                <w:szCs w:val="22"/>
              </w:rPr>
              <w:t>.</w:t>
            </w:r>
            <w:r w:rsidR="004E596A" w:rsidRPr="003056C6">
              <w:rPr>
                <w:sz w:val="22"/>
                <w:szCs w:val="22"/>
              </w:rPr>
              <w:t xml:space="preserve"> </w:t>
            </w:r>
            <w:r w:rsidR="00FF4202" w:rsidRPr="003056C6">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3E348722" w:rsidR="00FF4202" w:rsidRPr="003056C6" w:rsidRDefault="00FF4202" w:rsidP="004E596A">
            <w:pPr>
              <w:jc w:val="both"/>
              <w:rPr>
                <w:b/>
                <w:color w:val="000000"/>
                <w:sz w:val="22"/>
                <w:szCs w:val="22"/>
              </w:rPr>
            </w:pPr>
            <w:r w:rsidRPr="003056C6">
              <w:rPr>
                <w:sz w:val="22"/>
                <w:szCs w:val="22"/>
              </w:rPr>
              <w:t>4.</w:t>
            </w:r>
            <w:r w:rsidR="00D14AB4" w:rsidRPr="003056C6">
              <w:rPr>
                <w:sz w:val="22"/>
                <w:szCs w:val="22"/>
              </w:rPr>
              <w:t>9</w:t>
            </w:r>
            <w:r w:rsidRPr="003056C6">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3056C6">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D76D34" w:rsidRDefault="00FF4202" w:rsidP="00FF4202">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5. </w:t>
            </w:r>
            <w:r w:rsidRPr="00D76D34">
              <w:rPr>
                <w:rFonts w:ascii="Times New Roman" w:hAnsi="Times New Roman" w:cs="Times New Roman"/>
                <w:sz w:val="22"/>
                <w:szCs w:val="22"/>
                <w:u w:val="single"/>
                <w:lang w:val="lt-LT"/>
              </w:rPr>
              <w:t>Dokumentai, pagrindžiantys vietos projekto tinkamumą</w:t>
            </w:r>
            <w:r w:rsidRPr="00D76D34">
              <w:rPr>
                <w:rFonts w:ascii="Times New Roman" w:hAnsi="Times New Roman" w:cs="Times New Roman"/>
                <w:sz w:val="22"/>
                <w:szCs w:val="22"/>
                <w:lang w:val="lt-LT"/>
              </w:rPr>
              <w:t>:</w:t>
            </w:r>
          </w:p>
          <w:p w14:paraId="4B754573" w14:textId="77777777" w:rsidR="0080050F" w:rsidRPr="00D76D34" w:rsidRDefault="00FF4202" w:rsidP="0080050F">
            <w:pPr>
              <w:pStyle w:val="BodyText10"/>
              <w:ind w:firstLine="0"/>
              <w:rPr>
                <w:rFonts w:ascii="Times New Roman" w:hAnsi="Times New Roman" w:cs="Times New Roman"/>
                <w:i/>
                <w:sz w:val="22"/>
                <w:szCs w:val="22"/>
                <w:lang w:val="lt-LT"/>
              </w:rPr>
            </w:pPr>
            <w:r w:rsidRPr="00D76D34">
              <w:rPr>
                <w:rFonts w:ascii="Times New Roman" w:hAnsi="Times New Roman" w:cs="Times New Roman"/>
                <w:sz w:val="22"/>
                <w:szCs w:val="22"/>
                <w:lang w:val="lt-LT"/>
              </w:rPr>
              <w:t xml:space="preserve">5.1. </w:t>
            </w:r>
            <w:r w:rsidR="0080050F" w:rsidRPr="00D76D34">
              <w:rPr>
                <w:rFonts w:ascii="Times New Roman" w:hAnsi="Times New Roman" w:cs="Times New Roman"/>
                <w:sz w:val="22"/>
                <w:szCs w:val="22"/>
                <w:lang w:val="lt-LT"/>
              </w:rPr>
              <w:t xml:space="preserve">Vietos projekto </w:t>
            </w:r>
            <w:r w:rsidR="0080050F" w:rsidRPr="00D76D34">
              <w:rPr>
                <w:rFonts w:ascii="Times New Roman" w:hAnsi="Times New Roman" w:cs="Times New Roman"/>
                <w:sz w:val="22"/>
                <w:szCs w:val="22"/>
                <w:u w:val="single"/>
                <w:lang w:val="lt-LT"/>
              </w:rPr>
              <w:t>verslo planas</w:t>
            </w:r>
            <w:r w:rsidR="0080050F" w:rsidRPr="00D76D34">
              <w:rPr>
                <w:rFonts w:ascii="Times New Roman" w:hAnsi="Times New Roman" w:cs="Times New Roman"/>
                <w:sz w:val="22"/>
                <w:szCs w:val="22"/>
                <w:lang w:val="lt-LT"/>
              </w:rPr>
              <w:t>, parengtas pagal FSA 3 priedo formą.</w:t>
            </w:r>
          </w:p>
          <w:p w14:paraId="73039A90" w14:textId="07FA0D18" w:rsidR="00FF4202" w:rsidRPr="00D76D34" w:rsidRDefault="00FF4202" w:rsidP="0080050F">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5.2. </w:t>
            </w:r>
            <w:proofErr w:type="spellStart"/>
            <w:r w:rsidR="0080050F" w:rsidRPr="00D76D34">
              <w:rPr>
                <w:rFonts w:ascii="Times New Roman" w:hAnsi="Times New Roman" w:cs="Times New Roman"/>
                <w:sz w:val="22"/>
                <w:szCs w:val="22"/>
                <w:lang w:val="lt-LT"/>
              </w:rPr>
              <w:t>Dokumentai,susiję</w:t>
            </w:r>
            <w:proofErr w:type="spellEnd"/>
            <w:r w:rsidR="0080050F" w:rsidRPr="00D76D34">
              <w:rPr>
                <w:rFonts w:ascii="Times New Roman" w:hAnsi="Times New Roman" w:cs="Times New Roman"/>
                <w:sz w:val="22"/>
                <w:szCs w:val="22"/>
                <w:lang w:val="lt-LT"/>
              </w:rPr>
              <w:t xml:space="preserve"> su Vietos projekto investicijomis į nekilnojamąjį turtą:</w:t>
            </w:r>
          </w:p>
          <w:p w14:paraId="565D3FF6" w14:textId="6705A4CD" w:rsidR="00D14AB4" w:rsidRPr="00D76D34" w:rsidRDefault="00D14AB4" w:rsidP="00D14AB4">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5.2.1. Dokumentai statinių statybos, rekonstravimo, remonto, infrastruktūros įrengimo ir atnaujinimo darbų pagal „Vietos projektų administravimo taisyklių“ 23.1.8 – 23.1.11 papunkčiu</w:t>
            </w:r>
            <w:r w:rsidR="00435F72" w:rsidRPr="00D76D34">
              <w:rPr>
                <w:rFonts w:ascii="Times New Roman" w:hAnsi="Times New Roman" w:cs="Times New Roman"/>
                <w:sz w:val="22"/>
                <w:szCs w:val="22"/>
                <w:lang w:val="lt-LT"/>
              </w:rPr>
              <w:t>o</w:t>
            </w:r>
            <w:r w:rsidRPr="00D76D34">
              <w:rPr>
                <w:rFonts w:ascii="Times New Roman" w:hAnsi="Times New Roman" w:cs="Times New Roman"/>
                <w:sz w:val="22"/>
                <w:szCs w:val="22"/>
                <w:lang w:val="lt-LT"/>
              </w:rPr>
              <w:t>s</w:t>
            </w:r>
            <w:r w:rsidR="00435F72" w:rsidRPr="00D76D34">
              <w:rPr>
                <w:rFonts w:ascii="Times New Roman" w:hAnsi="Times New Roman" w:cs="Times New Roman"/>
                <w:sz w:val="22"/>
                <w:szCs w:val="22"/>
                <w:lang w:val="lt-LT"/>
              </w:rPr>
              <w:t>e nurodytus reikalavimus</w:t>
            </w:r>
            <w:r w:rsidRPr="00D76D34">
              <w:rPr>
                <w:rFonts w:ascii="Times New Roman" w:hAnsi="Times New Roman" w:cs="Times New Roman"/>
                <w:sz w:val="22"/>
                <w:szCs w:val="22"/>
                <w:lang w:val="lt-LT"/>
              </w:rPr>
              <w:t>.</w:t>
            </w:r>
          </w:p>
          <w:p w14:paraId="526BAE5C" w14:textId="379E3294" w:rsidR="00D14AB4" w:rsidRPr="00D76D34" w:rsidRDefault="00D14AB4" w:rsidP="00D14AB4">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5.2.2.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30593A74" w14:textId="2F192D88" w:rsidR="002B5F3D" w:rsidRPr="00D76D34" w:rsidRDefault="002B5F3D" w:rsidP="002B5F3D">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w:t>
            </w:r>
            <w:r w:rsidR="00D14AB4" w:rsidRPr="00D76D34">
              <w:rPr>
                <w:rFonts w:ascii="Times New Roman" w:hAnsi="Times New Roman" w:cs="Times New Roman"/>
                <w:sz w:val="22"/>
                <w:szCs w:val="22"/>
                <w:lang w:val="lt-LT"/>
              </w:rPr>
              <w:t>3</w:t>
            </w:r>
            <w:r w:rsidRPr="00D76D34">
              <w:rPr>
                <w:rFonts w:ascii="Times New Roman" w:hAnsi="Times New Roman" w:cs="Times New Roman"/>
                <w:sz w:val="22"/>
                <w:szCs w:val="22"/>
                <w:lang w:val="lt-LT"/>
              </w:rPr>
              <w:t xml:space="preserve">. Dokumentai, pagrindžiantys projekte suplanuotų mokymų atitikimą </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Vietos projektų administravimo taisyklių</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 xml:space="preserve"> 47.1. papunkčiui (jei mokymų veiklos numatytos).</w:t>
            </w:r>
          </w:p>
          <w:p w14:paraId="527F6F5E" w14:textId="08276F3A" w:rsidR="00FF4202" w:rsidRPr="00D76D34" w:rsidRDefault="002B5F3D" w:rsidP="002B5F3D">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5.</w:t>
            </w:r>
            <w:r w:rsidR="00D14AB4" w:rsidRPr="00D76D34">
              <w:rPr>
                <w:rFonts w:ascii="Times New Roman" w:hAnsi="Times New Roman" w:cs="Times New Roman"/>
                <w:sz w:val="22"/>
                <w:szCs w:val="22"/>
                <w:lang w:val="lt-LT"/>
              </w:rPr>
              <w:t>4</w:t>
            </w:r>
            <w:r w:rsidRPr="00D76D34">
              <w:rPr>
                <w:rFonts w:ascii="Times New Roman" w:hAnsi="Times New Roman" w:cs="Times New Roman"/>
                <w:sz w:val="22"/>
                <w:szCs w:val="22"/>
                <w:lang w:val="lt-LT"/>
              </w:rPr>
              <w:t xml:space="preserve">. Dokumentai, pagrindžiantys įsipareigojimą kurti darbo vietas pagal </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Vietos projektų administravimo taisyklių</w:t>
            </w:r>
            <w:r w:rsidR="00EC0F63" w:rsidRPr="00D76D34">
              <w:rPr>
                <w:rFonts w:ascii="Times New Roman" w:hAnsi="Times New Roman" w:cs="Times New Roman"/>
                <w:sz w:val="22"/>
                <w:szCs w:val="22"/>
                <w:lang w:val="lt-LT"/>
              </w:rPr>
              <w:t>“</w:t>
            </w:r>
            <w:r w:rsidRPr="00D76D34">
              <w:rPr>
                <w:rFonts w:ascii="Times New Roman" w:hAnsi="Times New Roman" w:cs="Times New Roman"/>
                <w:sz w:val="22"/>
                <w:szCs w:val="22"/>
                <w:lang w:val="lt-LT"/>
              </w:rPr>
              <w:t xml:space="preserve"> 23.1.7. papunktį.</w:t>
            </w:r>
          </w:p>
          <w:p w14:paraId="6F1F653C" w14:textId="670F56BD" w:rsidR="002B5F3D" w:rsidRPr="00D76D34"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D76D34" w:rsidRDefault="00FF4202" w:rsidP="00FF4202">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6. </w:t>
            </w:r>
            <w:r w:rsidRPr="00D76D34">
              <w:rPr>
                <w:rFonts w:ascii="Times New Roman" w:hAnsi="Times New Roman" w:cs="Times New Roman"/>
                <w:sz w:val="22"/>
                <w:szCs w:val="22"/>
                <w:u w:val="single"/>
                <w:lang w:val="lt-LT"/>
              </w:rPr>
              <w:t>Dokumentai, pagrindžiantys atitiktį horizontaliosioms ES politikos sritims</w:t>
            </w:r>
            <w:r w:rsidRPr="00D76D34">
              <w:rPr>
                <w:rFonts w:ascii="Times New Roman" w:hAnsi="Times New Roman" w:cs="Times New Roman"/>
                <w:sz w:val="22"/>
                <w:szCs w:val="22"/>
                <w:lang w:val="lt-LT"/>
              </w:rPr>
              <w:t>:</w:t>
            </w:r>
          </w:p>
          <w:p w14:paraId="65FF1E39" w14:textId="66DDE6F6" w:rsidR="00406B0C" w:rsidRPr="00D76D34" w:rsidRDefault="00406B0C" w:rsidP="00406B0C">
            <w:pPr>
              <w:jc w:val="both"/>
              <w:rPr>
                <w:sz w:val="22"/>
                <w:szCs w:val="22"/>
              </w:rPr>
            </w:pPr>
            <w:r w:rsidRPr="00D76D34">
              <w:rPr>
                <w:sz w:val="22"/>
                <w:szCs w:val="22"/>
              </w:rPr>
              <w:t>6.1. Dokumentai, pagrindžiantys atitikimą konkurencijos teisei pagal „Vietos projektų administravimo taisyklių“ 29.3 papunktį:</w:t>
            </w:r>
          </w:p>
          <w:p w14:paraId="16CE52B1" w14:textId="085F4EE6" w:rsidR="00435E02" w:rsidRPr="00D76D34" w:rsidRDefault="00435E02" w:rsidP="00435E02">
            <w:pPr>
              <w:jc w:val="both"/>
              <w:rPr>
                <w:bCs/>
                <w:sz w:val="22"/>
                <w:szCs w:val="22"/>
              </w:rPr>
            </w:pPr>
            <w:r w:rsidRPr="00D76D34">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Pr="00744FF6">
                <w:rPr>
                  <w:rStyle w:val="Hipersaitas"/>
                  <w:b/>
                  <w:bCs/>
                  <w:color w:val="auto"/>
                  <w:sz w:val="22"/>
                  <w:szCs w:val="22"/>
                </w:rPr>
                <w:t>http://rokiskiovvg.lt/kvietimai/</w:t>
              </w:r>
              <w:r w:rsidRPr="00D76D34">
                <w:rPr>
                  <w:rStyle w:val="Hipersaitas"/>
                  <w:b/>
                  <w:bCs/>
                  <w:color w:val="auto"/>
                  <w:sz w:val="22"/>
                  <w:szCs w:val="22"/>
                </w:rPr>
                <w:t>5-kvietimas</w:t>
              </w:r>
            </w:hyperlink>
            <w:r w:rsidRPr="00D76D34">
              <w:rPr>
                <w:bCs/>
                <w:sz w:val="22"/>
                <w:szCs w:val="22"/>
              </w:rPr>
              <w:t>;</w:t>
            </w:r>
          </w:p>
          <w:p w14:paraId="0447140A" w14:textId="31029338" w:rsidR="00435E02" w:rsidRPr="00D76D34" w:rsidRDefault="00435E02" w:rsidP="00435E02">
            <w:pPr>
              <w:jc w:val="both"/>
              <w:rPr>
                <w:bCs/>
                <w:sz w:val="22"/>
                <w:szCs w:val="22"/>
              </w:rPr>
            </w:pPr>
            <w:r w:rsidRPr="00D76D34">
              <w:rPr>
                <w:sz w:val="22"/>
                <w:szCs w:val="22"/>
              </w:rPr>
              <w:t xml:space="preserve">6.1.2. „Vienos įmonės“ deklaracija pagal Europos Komisijos reglamentą (ES) Nr. 1407/2013, </w:t>
            </w:r>
            <w:r w:rsidRPr="00D76D34">
              <w:rPr>
                <w:bCs/>
                <w:sz w:val="22"/>
                <w:szCs w:val="22"/>
              </w:rPr>
              <w:t xml:space="preserve">jos forma paskelbta VVG interneto svetainėje adresu </w:t>
            </w:r>
            <w:hyperlink r:id="rId11" w:history="1">
              <w:r w:rsidRPr="00744FF6">
                <w:rPr>
                  <w:rStyle w:val="Hipersaitas"/>
                  <w:b/>
                  <w:bCs/>
                  <w:color w:val="auto"/>
                  <w:sz w:val="22"/>
                  <w:szCs w:val="22"/>
                </w:rPr>
                <w:t>http://rokiskiovvg.lt/kvietimai/</w:t>
              </w:r>
              <w:r w:rsidRPr="00D76D34">
                <w:rPr>
                  <w:rStyle w:val="Hipersaitas"/>
                  <w:b/>
                  <w:bCs/>
                  <w:color w:val="auto"/>
                  <w:sz w:val="22"/>
                  <w:szCs w:val="22"/>
                </w:rPr>
                <w:t>5-kvietimas</w:t>
              </w:r>
            </w:hyperlink>
            <w:r w:rsidRPr="00D76D34">
              <w:rPr>
                <w:rFonts w:eastAsia="Calibri"/>
                <w:sz w:val="22"/>
                <w:szCs w:val="22"/>
              </w:rPr>
              <w:t xml:space="preserve"> .</w:t>
            </w:r>
            <w:r w:rsidRPr="00D76D34">
              <w:rPr>
                <w:i/>
                <w:sz w:val="22"/>
                <w:szCs w:val="22"/>
              </w:rPr>
              <w:t xml:space="preserve"> </w:t>
            </w:r>
            <w:r w:rsidRPr="00D76D34">
              <w:rPr>
                <w:sz w:val="22"/>
                <w:szCs w:val="22"/>
              </w:rPr>
              <w:t>(Taikoma siekiant pagrįsti, kad parama vietos projektui įgyvendinti skiriama nepažeidžiant ES teisės normų, susijusių su nereikšminga (</w:t>
            </w:r>
            <w:r w:rsidRPr="00D76D34">
              <w:rPr>
                <w:i/>
                <w:iCs/>
                <w:sz w:val="22"/>
                <w:szCs w:val="22"/>
              </w:rPr>
              <w:t xml:space="preserve">de </w:t>
            </w:r>
            <w:proofErr w:type="spellStart"/>
            <w:r w:rsidRPr="00D76D34">
              <w:rPr>
                <w:i/>
                <w:iCs/>
                <w:sz w:val="22"/>
                <w:szCs w:val="22"/>
              </w:rPr>
              <w:t>minimis</w:t>
            </w:r>
            <w:proofErr w:type="spellEnd"/>
            <w:r w:rsidRPr="00D76D34">
              <w:rPr>
                <w:sz w:val="22"/>
                <w:szCs w:val="22"/>
              </w:rPr>
              <w:t>)</w:t>
            </w:r>
            <w:r w:rsidRPr="00D76D34">
              <w:rPr>
                <w:i/>
                <w:iCs/>
                <w:sz w:val="22"/>
                <w:szCs w:val="22"/>
              </w:rPr>
              <w:t xml:space="preserve"> </w:t>
            </w:r>
            <w:r w:rsidRPr="00D76D34">
              <w:rPr>
                <w:sz w:val="22"/>
                <w:szCs w:val="22"/>
              </w:rPr>
              <w:t>pagalba).</w:t>
            </w:r>
          </w:p>
          <w:p w14:paraId="14D67493" w14:textId="77777777" w:rsidR="00FF4202" w:rsidRPr="00D76D34"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D76D34" w:rsidRDefault="00FF4202" w:rsidP="00FF4202">
            <w:pPr>
              <w:pStyle w:val="BodyText10"/>
              <w:ind w:firstLine="0"/>
              <w:rPr>
                <w:rFonts w:ascii="Times New Roman" w:hAnsi="Times New Roman" w:cs="Times New Roman"/>
                <w:sz w:val="22"/>
                <w:szCs w:val="22"/>
                <w:lang w:val="lt-LT"/>
              </w:rPr>
            </w:pPr>
            <w:r w:rsidRPr="00D76D34">
              <w:rPr>
                <w:rFonts w:ascii="Times New Roman" w:hAnsi="Times New Roman" w:cs="Times New Roman"/>
                <w:sz w:val="22"/>
                <w:szCs w:val="22"/>
                <w:lang w:val="lt-LT"/>
              </w:rPr>
              <w:t xml:space="preserve">7. </w:t>
            </w:r>
            <w:r w:rsidRPr="00D76D34">
              <w:rPr>
                <w:rFonts w:ascii="Times New Roman" w:hAnsi="Times New Roman" w:cs="Times New Roman"/>
                <w:sz w:val="22"/>
                <w:szCs w:val="22"/>
                <w:u w:val="single"/>
                <w:lang w:val="lt-LT"/>
              </w:rPr>
              <w:t>Dokumentai, pagrindžiantys nuosavo indėlio tinkamumą</w:t>
            </w:r>
            <w:r w:rsidRPr="00D76D34">
              <w:rPr>
                <w:rFonts w:ascii="Times New Roman" w:hAnsi="Times New Roman" w:cs="Times New Roman"/>
                <w:sz w:val="22"/>
                <w:szCs w:val="22"/>
                <w:lang w:val="lt-LT"/>
              </w:rPr>
              <w:t>:</w:t>
            </w:r>
          </w:p>
          <w:p w14:paraId="602519FC" w14:textId="56BAC1C8" w:rsidR="00580190" w:rsidRPr="00D76D34" w:rsidRDefault="00580190" w:rsidP="00580190">
            <w:pPr>
              <w:pStyle w:val="BodyText10"/>
              <w:ind w:firstLine="0"/>
              <w:rPr>
                <w:rFonts w:ascii="Times New Roman" w:hAnsi="Times New Roman" w:cs="Times New Roman"/>
                <w:strike/>
                <w:sz w:val="22"/>
                <w:szCs w:val="22"/>
                <w:lang w:val="lt-LT" w:eastAsia="lt-LT"/>
              </w:rPr>
            </w:pPr>
            <w:r w:rsidRPr="00D76D34">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D76D34">
              <w:rPr>
                <w:rFonts w:ascii="Times New Roman" w:hAnsi="Times New Roman" w:cs="Times New Roman"/>
                <w:sz w:val="22"/>
                <w:szCs w:val="22"/>
                <w:lang w:val="lt-LT"/>
              </w:rPr>
              <w:t>Vietos projektų administravimo taisyklių“ 32.2. papunktyje nurodytus reikalavimus</w:t>
            </w:r>
            <w:r w:rsidR="00D76D34" w:rsidRPr="00D76D34">
              <w:rPr>
                <w:rFonts w:ascii="Times New Roman" w:hAnsi="Times New Roman" w:cs="Times New Roman"/>
                <w:sz w:val="22"/>
                <w:szCs w:val="22"/>
                <w:lang w:val="lt-LT" w:eastAsia="lt-LT"/>
              </w:rPr>
              <w:t>;</w:t>
            </w:r>
          </w:p>
          <w:p w14:paraId="0A62D455" w14:textId="73FF1F56" w:rsidR="00580190" w:rsidRPr="00D76D34" w:rsidRDefault="00580190" w:rsidP="00580190">
            <w:pPr>
              <w:pStyle w:val="BodyText10"/>
              <w:ind w:firstLine="0"/>
              <w:rPr>
                <w:rFonts w:ascii="Times New Roman" w:hAnsi="Times New Roman" w:cs="Times New Roman"/>
                <w:strike/>
                <w:sz w:val="22"/>
                <w:szCs w:val="22"/>
                <w:lang w:val="lt-LT" w:eastAsia="lt-LT"/>
              </w:rPr>
            </w:pPr>
            <w:r w:rsidRPr="00D76D34">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D76D34">
              <w:rPr>
                <w:rFonts w:ascii="Times New Roman" w:hAnsi="Times New Roman" w:cs="Times New Roman"/>
                <w:sz w:val="22"/>
                <w:szCs w:val="22"/>
                <w:lang w:val="lt-LT"/>
              </w:rPr>
              <w:t>Vietos projektų administravimo taisyklių“ 32.3. papunktyje nurodytus reikalavimus</w:t>
            </w:r>
            <w:r w:rsidR="00D76D34" w:rsidRPr="00D76D34">
              <w:rPr>
                <w:rFonts w:ascii="Times New Roman" w:hAnsi="Times New Roman" w:cs="Times New Roman"/>
                <w:sz w:val="22"/>
                <w:szCs w:val="22"/>
                <w:lang w:val="lt-LT"/>
              </w:rPr>
              <w:t>;</w:t>
            </w:r>
          </w:p>
          <w:p w14:paraId="651399CC" w14:textId="77777777" w:rsidR="00580190" w:rsidRPr="00D76D34" w:rsidRDefault="00580190" w:rsidP="00D76D34">
            <w:pPr>
              <w:pStyle w:val="BodyText10"/>
              <w:ind w:firstLine="0"/>
              <w:rPr>
                <w:rFonts w:ascii="Times New Roman" w:hAnsi="Times New Roman" w:cs="Times New Roman"/>
                <w:sz w:val="22"/>
                <w:szCs w:val="22"/>
                <w:lang w:val="lt-LT" w:eastAsia="lt-LT"/>
              </w:rPr>
            </w:pPr>
            <w:r w:rsidRPr="00D76D34">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D76D34">
              <w:rPr>
                <w:rFonts w:ascii="Times New Roman" w:hAnsi="Times New Roman" w:cs="Times New Roman"/>
                <w:sz w:val="22"/>
                <w:szCs w:val="22"/>
                <w:lang w:val="lt-LT"/>
              </w:rPr>
              <w:t>Vietos projektų administravimo taisyklių“ 32.4. papunktyje nurodytus reikalavimus</w:t>
            </w:r>
            <w:r w:rsidRPr="00D76D34">
              <w:rPr>
                <w:rFonts w:ascii="Times New Roman" w:hAnsi="Times New Roman" w:cs="Times New Roman"/>
                <w:sz w:val="22"/>
                <w:szCs w:val="22"/>
                <w:lang w:val="lt-LT" w:eastAsia="lt-LT"/>
              </w:rPr>
              <w:t>.</w:t>
            </w:r>
          </w:p>
          <w:p w14:paraId="7F7330B9" w14:textId="00DE23E4" w:rsidR="00D76D34" w:rsidRPr="00D76D34" w:rsidRDefault="00D76D34" w:rsidP="00D76D34">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69F26653"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3056C6" w:rsidRDefault="00F22A81" w:rsidP="00F22A81">
            <w:pPr>
              <w:jc w:val="both"/>
              <w:rPr>
                <w:i/>
                <w:sz w:val="22"/>
                <w:szCs w:val="22"/>
              </w:rPr>
            </w:pPr>
            <w:r w:rsidRPr="003056C6">
              <w:rPr>
                <w:sz w:val="22"/>
                <w:szCs w:val="22"/>
              </w:rPr>
              <w:t>6.1. Šio FSA priedai yra:</w:t>
            </w:r>
            <w:r w:rsidRPr="003056C6">
              <w:rPr>
                <w:i/>
                <w:sz w:val="22"/>
                <w:szCs w:val="22"/>
              </w:rPr>
              <w:t xml:space="preserve"> </w:t>
            </w:r>
          </w:p>
          <w:p w14:paraId="20990C6F" w14:textId="77777777" w:rsidR="00F22A81" w:rsidRPr="003056C6" w:rsidRDefault="00F22A81" w:rsidP="00F22A81">
            <w:pPr>
              <w:jc w:val="both"/>
              <w:rPr>
                <w:i/>
                <w:sz w:val="22"/>
                <w:szCs w:val="22"/>
              </w:rPr>
            </w:pPr>
            <w:r w:rsidRPr="003056C6">
              <w:rPr>
                <w:sz w:val="22"/>
                <w:szCs w:val="22"/>
              </w:rPr>
              <w:t>1 priedas „Vietos projekto paraiškos forma“.</w:t>
            </w:r>
          </w:p>
          <w:p w14:paraId="2A7EC462" w14:textId="77777777" w:rsidR="00F22A81" w:rsidRPr="003056C6" w:rsidRDefault="00F22A81" w:rsidP="00F22A81">
            <w:pPr>
              <w:jc w:val="both"/>
              <w:rPr>
                <w:bCs/>
                <w:sz w:val="22"/>
                <w:szCs w:val="22"/>
              </w:rPr>
            </w:pPr>
            <w:r w:rsidRPr="003056C6">
              <w:rPr>
                <w:sz w:val="22"/>
                <w:szCs w:val="22"/>
              </w:rPr>
              <w:t>2 priedas „</w:t>
            </w:r>
            <w:r w:rsidRPr="003056C6">
              <w:rPr>
                <w:bCs/>
                <w:sz w:val="22"/>
                <w:szCs w:val="22"/>
              </w:rPr>
              <w:t>Jungtinės veiklos sutarties forma“.</w:t>
            </w:r>
          </w:p>
          <w:p w14:paraId="1601802B" w14:textId="5C40B712" w:rsidR="003512F0" w:rsidRPr="003056C6" w:rsidRDefault="00F22A81" w:rsidP="00F22A81">
            <w:pPr>
              <w:pStyle w:val="BodyText10"/>
              <w:ind w:firstLine="0"/>
              <w:rPr>
                <w:rFonts w:ascii="Times New Roman" w:hAnsi="Times New Roman" w:cs="Times New Roman"/>
                <w:sz w:val="22"/>
                <w:szCs w:val="22"/>
                <w:lang w:val="lt-LT"/>
              </w:rPr>
            </w:pPr>
            <w:r w:rsidRPr="003056C6">
              <w:rPr>
                <w:rFonts w:ascii="Times New Roman" w:hAnsi="Times New Roman" w:cs="Times New Roman"/>
                <w:sz w:val="22"/>
                <w:szCs w:val="22"/>
              </w:rPr>
              <w:t xml:space="preserve">3 </w:t>
            </w:r>
            <w:proofErr w:type="spellStart"/>
            <w:r w:rsidRPr="003056C6">
              <w:rPr>
                <w:rFonts w:ascii="Times New Roman" w:hAnsi="Times New Roman" w:cs="Times New Roman"/>
                <w:sz w:val="22"/>
                <w:szCs w:val="22"/>
              </w:rPr>
              <w:t>priedas</w:t>
            </w:r>
            <w:proofErr w:type="spellEnd"/>
            <w:r w:rsidRPr="003056C6">
              <w:rPr>
                <w:rFonts w:ascii="Times New Roman" w:hAnsi="Times New Roman" w:cs="Times New Roman"/>
                <w:sz w:val="22"/>
                <w:szCs w:val="22"/>
              </w:rPr>
              <w:t xml:space="preserve"> „</w:t>
            </w:r>
            <w:proofErr w:type="spellStart"/>
            <w:r w:rsidRPr="003056C6">
              <w:rPr>
                <w:rFonts w:ascii="Times New Roman" w:hAnsi="Times New Roman" w:cs="Times New Roman"/>
                <w:sz w:val="22"/>
                <w:szCs w:val="22"/>
              </w:rPr>
              <w:t>Vietos</w:t>
            </w:r>
            <w:proofErr w:type="spellEnd"/>
            <w:r w:rsidRPr="003056C6">
              <w:rPr>
                <w:rFonts w:ascii="Times New Roman" w:hAnsi="Times New Roman" w:cs="Times New Roman"/>
                <w:sz w:val="22"/>
                <w:szCs w:val="22"/>
              </w:rPr>
              <w:t xml:space="preserve"> </w:t>
            </w:r>
            <w:proofErr w:type="spellStart"/>
            <w:r w:rsidRPr="003056C6">
              <w:rPr>
                <w:rFonts w:ascii="Times New Roman" w:hAnsi="Times New Roman" w:cs="Times New Roman"/>
                <w:sz w:val="22"/>
                <w:szCs w:val="22"/>
              </w:rPr>
              <w:t>projekto</w:t>
            </w:r>
            <w:proofErr w:type="spellEnd"/>
            <w:r w:rsidRPr="003056C6">
              <w:rPr>
                <w:rFonts w:ascii="Times New Roman" w:hAnsi="Times New Roman" w:cs="Times New Roman"/>
                <w:sz w:val="22"/>
                <w:szCs w:val="22"/>
              </w:rPr>
              <w:t xml:space="preserve"> </w:t>
            </w:r>
            <w:proofErr w:type="spellStart"/>
            <w:r w:rsidRPr="003056C6">
              <w:rPr>
                <w:rFonts w:ascii="Times New Roman" w:hAnsi="Times New Roman" w:cs="Times New Roman"/>
                <w:sz w:val="22"/>
                <w:szCs w:val="22"/>
              </w:rPr>
              <w:t>verslo</w:t>
            </w:r>
            <w:proofErr w:type="spellEnd"/>
            <w:r w:rsidRPr="003056C6">
              <w:rPr>
                <w:rFonts w:ascii="Times New Roman" w:hAnsi="Times New Roman" w:cs="Times New Roman"/>
                <w:sz w:val="22"/>
                <w:szCs w:val="22"/>
              </w:rPr>
              <w:t xml:space="preserve"> </w:t>
            </w:r>
            <w:proofErr w:type="spellStart"/>
            <w:r w:rsidRPr="003056C6">
              <w:rPr>
                <w:rFonts w:ascii="Times New Roman" w:hAnsi="Times New Roman" w:cs="Times New Roman"/>
                <w:sz w:val="22"/>
                <w:szCs w:val="22"/>
              </w:rPr>
              <w:t>plano</w:t>
            </w:r>
            <w:proofErr w:type="spellEnd"/>
            <w:r w:rsidRPr="003056C6">
              <w:rPr>
                <w:rFonts w:ascii="Times New Roman" w:hAnsi="Times New Roman" w:cs="Times New Roman"/>
                <w:sz w:val="22"/>
                <w:szCs w:val="22"/>
              </w:rPr>
              <w:t xml:space="preserve"> </w:t>
            </w:r>
            <w:proofErr w:type="gramStart"/>
            <w:r w:rsidRPr="003056C6">
              <w:rPr>
                <w:rFonts w:ascii="Times New Roman" w:hAnsi="Times New Roman" w:cs="Times New Roman"/>
                <w:sz w:val="22"/>
                <w:szCs w:val="22"/>
              </w:rPr>
              <w:t>forma“</w:t>
            </w:r>
            <w:proofErr w:type="gramEnd"/>
            <w:r w:rsidRPr="003056C6">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F1C96" w14:textId="77777777" w:rsidR="007D1C82" w:rsidRDefault="007D1C82" w:rsidP="0056536E">
      <w:r>
        <w:separator/>
      </w:r>
    </w:p>
  </w:endnote>
  <w:endnote w:type="continuationSeparator" w:id="0">
    <w:p w14:paraId="5433BFFF" w14:textId="77777777" w:rsidR="007D1C82" w:rsidRDefault="007D1C82"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D229AF" w:rsidRDefault="00D229AF">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229AF" w:rsidRDefault="00D229A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D229AF" w:rsidRDefault="00D229AF">
    <w:pPr>
      <w:pStyle w:val="Porat"/>
      <w:framePr w:wrap="around" w:vAnchor="text" w:hAnchor="margin" w:xAlign="right" w:y="1"/>
      <w:rPr>
        <w:rStyle w:val="Puslapionumeris"/>
      </w:rPr>
    </w:pPr>
  </w:p>
  <w:p w14:paraId="1E1A4612" w14:textId="77777777" w:rsidR="00D229AF" w:rsidRDefault="00D229AF"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D229AF" w:rsidRPr="00875792" w:rsidRDefault="00D229AF"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3604D" w14:textId="77777777" w:rsidR="007D1C82" w:rsidRDefault="007D1C82" w:rsidP="0056536E">
      <w:r>
        <w:separator/>
      </w:r>
    </w:p>
  </w:footnote>
  <w:footnote w:type="continuationSeparator" w:id="0">
    <w:p w14:paraId="3ACC546C" w14:textId="77777777" w:rsidR="007D1C82" w:rsidRDefault="007D1C82"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D229AF" w:rsidRDefault="00D229A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229AF" w:rsidRDefault="00D229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D229AF" w:rsidRDefault="00D229AF">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D229AF" w:rsidRDefault="00D229AF">
    <w:pPr>
      <w:pStyle w:val="Antrats"/>
      <w:jc w:val="center"/>
    </w:pPr>
  </w:p>
  <w:p w14:paraId="2D376810" w14:textId="77777777" w:rsidR="00D229AF" w:rsidRDefault="00D229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D45"/>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06A"/>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6E03"/>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3EFC"/>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902"/>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D7E47"/>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E16"/>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96B"/>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5A1"/>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4A9"/>
    <w:rsid w:val="00172052"/>
    <w:rsid w:val="00172080"/>
    <w:rsid w:val="00172B3D"/>
    <w:rsid w:val="00172B8D"/>
    <w:rsid w:val="00172C4D"/>
    <w:rsid w:val="001731A9"/>
    <w:rsid w:val="00173364"/>
    <w:rsid w:val="00173FFA"/>
    <w:rsid w:val="0017451E"/>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978"/>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769"/>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241"/>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0F1"/>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B15"/>
    <w:rsid w:val="00262D94"/>
    <w:rsid w:val="00262E52"/>
    <w:rsid w:val="00262F5B"/>
    <w:rsid w:val="00263041"/>
    <w:rsid w:val="00263220"/>
    <w:rsid w:val="00263300"/>
    <w:rsid w:val="00263B15"/>
    <w:rsid w:val="00263C14"/>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1D4A"/>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3D0"/>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997"/>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5BA"/>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C49"/>
    <w:rsid w:val="00303F2E"/>
    <w:rsid w:val="003045BA"/>
    <w:rsid w:val="00304728"/>
    <w:rsid w:val="00304C51"/>
    <w:rsid w:val="00304CF9"/>
    <w:rsid w:val="00305196"/>
    <w:rsid w:val="00305399"/>
    <w:rsid w:val="003056C6"/>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ED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4F78"/>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F2"/>
    <w:rsid w:val="003B2ABC"/>
    <w:rsid w:val="003B2D08"/>
    <w:rsid w:val="003B2EAC"/>
    <w:rsid w:val="003B3017"/>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5D1"/>
    <w:rsid w:val="003E2A82"/>
    <w:rsid w:val="003E2DE9"/>
    <w:rsid w:val="003E3308"/>
    <w:rsid w:val="003E39C4"/>
    <w:rsid w:val="003E3B2D"/>
    <w:rsid w:val="003E3DD3"/>
    <w:rsid w:val="003E450C"/>
    <w:rsid w:val="003E484D"/>
    <w:rsid w:val="003E4878"/>
    <w:rsid w:val="003E489A"/>
    <w:rsid w:val="003E50F4"/>
    <w:rsid w:val="003E5A8F"/>
    <w:rsid w:val="003E5BC6"/>
    <w:rsid w:val="003E5C83"/>
    <w:rsid w:val="003E5C8F"/>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6B0C"/>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0A1"/>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02"/>
    <w:rsid w:val="00435E27"/>
    <w:rsid w:val="00435F72"/>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35E"/>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A7A8C"/>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96"/>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B17"/>
    <w:rsid w:val="004C3D7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CDD"/>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38"/>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46E"/>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3F4"/>
    <w:rsid w:val="005114C4"/>
    <w:rsid w:val="00511D1C"/>
    <w:rsid w:val="00511F79"/>
    <w:rsid w:val="005129F7"/>
    <w:rsid w:val="00512ECC"/>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8C0"/>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6FDE"/>
    <w:rsid w:val="0053700D"/>
    <w:rsid w:val="0053720E"/>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D4"/>
    <w:rsid w:val="00546BFB"/>
    <w:rsid w:val="0054714C"/>
    <w:rsid w:val="005474AF"/>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26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2DB4"/>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190"/>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26C"/>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79C"/>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85B"/>
    <w:rsid w:val="005C7A11"/>
    <w:rsid w:val="005D0098"/>
    <w:rsid w:val="005D02F5"/>
    <w:rsid w:val="005D0B18"/>
    <w:rsid w:val="005D0F2F"/>
    <w:rsid w:val="005D121A"/>
    <w:rsid w:val="005D1224"/>
    <w:rsid w:val="005D1575"/>
    <w:rsid w:val="005D15BF"/>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6E44"/>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368"/>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1D7E"/>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516"/>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672"/>
    <w:rsid w:val="006168E6"/>
    <w:rsid w:val="00616A76"/>
    <w:rsid w:val="00616BEC"/>
    <w:rsid w:val="00616C05"/>
    <w:rsid w:val="00616F14"/>
    <w:rsid w:val="00617EB9"/>
    <w:rsid w:val="006201E7"/>
    <w:rsid w:val="00620469"/>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5F3"/>
    <w:rsid w:val="006307C1"/>
    <w:rsid w:val="00630D82"/>
    <w:rsid w:val="00630DAA"/>
    <w:rsid w:val="00630F33"/>
    <w:rsid w:val="006311BD"/>
    <w:rsid w:val="006311D8"/>
    <w:rsid w:val="0063142E"/>
    <w:rsid w:val="00631567"/>
    <w:rsid w:val="006319D4"/>
    <w:rsid w:val="00631D23"/>
    <w:rsid w:val="00632294"/>
    <w:rsid w:val="006322B1"/>
    <w:rsid w:val="006322D5"/>
    <w:rsid w:val="0063235C"/>
    <w:rsid w:val="006328C9"/>
    <w:rsid w:val="00632989"/>
    <w:rsid w:val="00632D6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95F"/>
    <w:rsid w:val="00675BD3"/>
    <w:rsid w:val="00675E4D"/>
    <w:rsid w:val="00675F33"/>
    <w:rsid w:val="00675FC1"/>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C73"/>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4F"/>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4D6"/>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008"/>
    <w:rsid w:val="006F16DF"/>
    <w:rsid w:val="006F177D"/>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187"/>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4FF6"/>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1F"/>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55A"/>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03F"/>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08FF"/>
    <w:rsid w:val="007C1017"/>
    <w:rsid w:val="007C11E2"/>
    <w:rsid w:val="007C1E92"/>
    <w:rsid w:val="007C1EB2"/>
    <w:rsid w:val="007C234D"/>
    <w:rsid w:val="007C2352"/>
    <w:rsid w:val="007C29A2"/>
    <w:rsid w:val="007C2B80"/>
    <w:rsid w:val="007C2CB3"/>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C82"/>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162"/>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884"/>
    <w:rsid w:val="00863C02"/>
    <w:rsid w:val="00864656"/>
    <w:rsid w:val="008646A1"/>
    <w:rsid w:val="00864B0D"/>
    <w:rsid w:val="00864C52"/>
    <w:rsid w:val="00864F83"/>
    <w:rsid w:val="008655DC"/>
    <w:rsid w:val="0086573D"/>
    <w:rsid w:val="008658EB"/>
    <w:rsid w:val="00865ECC"/>
    <w:rsid w:val="00866223"/>
    <w:rsid w:val="00866362"/>
    <w:rsid w:val="0086644D"/>
    <w:rsid w:val="008667D4"/>
    <w:rsid w:val="0086695E"/>
    <w:rsid w:val="00866FD0"/>
    <w:rsid w:val="008673EE"/>
    <w:rsid w:val="00867441"/>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94F"/>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B6E"/>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379"/>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59E"/>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CE1"/>
    <w:rsid w:val="00907F8A"/>
    <w:rsid w:val="009116F2"/>
    <w:rsid w:val="00911784"/>
    <w:rsid w:val="00911899"/>
    <w:rsid w:val="009118CC"/>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13B"/>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0795"/>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5FA5"/>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846"/>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4F1D"/>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57B6"/>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5E5"/>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BE0"/>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3A3"/>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5E9F"/>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112"/>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D1A"/>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195"/>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A04"/>
    <w:rsid w:val="00AB3F2B"/>
    <w:rsid w:val="00AB461A"/>
    <w:rsid w:val="00AB4D32"/>
    <w:rsid w:val="00AB4E3D"/>
    <w:rsid w:val="00AB4F96"/>
    <w:rsid w:val="00AB5360"/>
    <w:rsid w:val="00AB575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B8"/>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D14"/>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1A77"/>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453"/>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2F"/>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3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A34"/>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4E0"/>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B0C"/>
    <w:rsid w:val="00BB2DAA"/>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47A"/>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042"/>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4D1"/>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7AE"/>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286"/>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7E9"/>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848"/>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55"/>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D98"/>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677"/>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4ED"/>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1F6B"/>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4AB4"/>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9AF"/>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0C2"/>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37C54"/>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9F1"/>
    <w:rsid w:val="00D63A77"/>
    <w:rsid w:val="00D64008"/>
    <w:rsid w:val="00D6412E"/>
    <w:rsid w:val="00D64426"/>
    <w:rsid w:val="00D644A4"/>
    <w:rsid w:val="00D65440"/>
    <w:rsid w:val="00D65B52"/>
    <w:rsid w:val="00D65F4C"/>
    <w:rsid w:val="00D660BD"/>
    <w:rsid w:val="00D6647D"/>
    <w:rsid w:val="00D6649C"/>
    <w:rsid w:val="00D6649D"/>
    <w:rsid w:val="00D666B1"/>
    <w:rsid w:val="00D66717"/>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887"/>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5BA"/>
    <w:rsid w:val="00D7665F"/>
    <w:rsid w:val="00D76686"/>
    <w:rsid w:val="00D766B4"/>
    <w:rsid w:val="00D76C07"/>
    <w:rsid w:val="00D76D34"/>
    <w:rsid w:val="00D76E6C"/>
    <w:rsid w:val="00D76EEA"/>
    <w:rsid w:val="00D77264"/>
    <w:rsid w:val="00D7738C"/>
    <w:rsid w:val="00D775C3"/>
    <w:rsid w:val="00D77A9D"/>
    <w:rsid w:val="00D80130"/>
    <w:rsid w:val="00D806D4"/>
    <w:rsid w:val="00D80BF7"/>
    <w:rsid w:val="00D812CC"/>
    <w:rsid w:val="00D813E4"/>
    <w:rsid w:val="00D81688"/>
    <w:rsid w:val="00D81A4F"/>
    <w:rsid w:val="00D81AB2"/>
    <w:rsid w:val="00D81B13"/>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4B"/>
    <w:rsid w:val="00D86451"/>
    <w:rsid w:val="00D86763"/>
    <w:rsid w:val="00D869D8"/>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1FBD"/>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6C1"/>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5FF0"/>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A80"/>
    <w:rsid w:val="00E22DA8"/>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D47"/>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30"/>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20"/>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1C"/>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98F"/>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3BC"/>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457"/>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757"/>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243"/>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 w:type="paragraph" w:styleId="Pataisymai">
    <w:name w:val="Revision"/>
    <w:hidden/>
    <w:uiPriority w:val="99"/>
    <w:semiHidden/>
    <w:rsid w:val="006F10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5-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5-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5-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5-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66C1-409B-483F-98E4-A79FF6F5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18</Pages>
  <Words>8260</Words>
  <Characters>47085</Characters>
  <Application>Microsoft Office Word</Application>
  <DocSecurity>0</DocSecurity>
  <Lines>392</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55235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103</cp:revision>
  <cp:lastPrinted>2019-04-12T09:07:00Z</cp:lastPrinted>
  <dcterms:created xsi:type="dcterms:W3CDTF">2019-04-09T19:02:00Z</dcterms:created>
  <dcterms:modified xsi:type="dcterms:W3CDTF">2020-06-02T09:33:00Z</dcterms:modified>
</cp:coreProperties>
</file>