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E53F8C" w14:textId="29B65CB2" w:rsidR="00815962" w:rsidRPr="00344643" w:rsidRDefault="007C1821" w:rsidP="00D74209">
      <w:pPr>
        <w:jc w:val="center"/>
        <w:rPr>
          <w:lang w:val="lt-LT"/>
        </w:rPr>
      </w:pPr>
      <w:r w:rsidRPr="00344643">
        <w:rPr>
          <w:noProof/>
          <w:sz w:val="23"/>
          <w:szCs w:val="23"/>
          <w:lang w:val="lt-LT" w:eastAsia="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344643">
        <w:rPr>
          <w:rFonts w:ascii="Arial" w:hAnsi="Arial" w:cs="Arial"/>
          <w:noProof/>
          <w:sz w:val="20"/>
          <w:lang w:val="lt-LT" w:eastAsia="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344643">
        <w:rPr>
          <w:b/>
          <w:noProof/>
          <w:szCs w:val="24"/>
          <w:lang w:val="lt-LT" w:eastAsia="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r w:rsidR="00204711" w:rsidRPr="00344643">
        <w:rPr>
          <w:noProof/>
          <w:lang w:val="lt-LT" w:eastAsia="lt-LT"/>
        </w:rPr>
        <w:drawing>
          <wp:inline distT="0" distB="0" distL="0" distR="0" wp14:anchorId="540EF44D" wp14:editId="54B8BB52">
            <wp:extent cx="1133180" cy="975182"/>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VG logo spalvotas su zemelapiu.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0553" cy="981527"/>
                    </a:xfrm>
                    <a:prstGeom prst="rect">
                      <a:avLst/>
                    </a:prstGeom>
                  </pic:spPr>
                </pic:pic>
              </a:graphicData>
            </a:graphic>
          </wp:inline>
        </w:drawing>
      </w:r>
    </w:p>
    <w:p w14:paraId="2EC3960F" w14:textId="11EA1BFB" w:rsidR="00815962" w:rsidRPr="00344643" w:rsidRDefault="000E40A4" w:rsidP="000541E4">
      <w:pPr>
        <w:jc w:val="center"/>
        <w:rPr>
          <w:rFonts w:cs="Times New Roman"/>
          <w:szCs w:val="24"/>
          <w:lang w:val="lt-LT"/>
        </w:rPr>
      </w:pPr>
      <w:r w:rsidRPr="00344643">
        <w:rPr>
          <w:rFonts w:cs="Times New Roman"/>
          <w:szCs w:val="24"/>
          <w:lang w:val="lt-LT"/>
        </w:rPr>
        <w:t xml:space="preserve">PAPRASTAS KAIMO VIETOVIŲ </w:t>
      </w:r>
      <w:r w:rsidR="000541E4" w:rsidRPr="00344643">
        <w:rPr>
          <w:rFonts w:cs="Times New Roman"/>
          <w:szCs w:val="24"/>
          <w:lang w:val="lt-LT"/>
        </w:rPr>
        <w:t xml:space="preserve">KVIETIMAS TEIKTI VIETOS PROJEKTUS Nr. </w:t>
      </w:r>
      <w:r w:rsidRPr="00344643">
        <w:rPr>
          <w:rFonts w:cs="Times New Roman"/>
          <w:szCs w:val="24"/>
          <w:lang w:val="lt-LT"/>
        </w:rPr>
        <w:t>1</w:t>
      </w:r>
    </w:p>
    <w:p w14:paraId="206079C5" w14:textId="77777777" w:rsidR="000541E4" w:rsidRPr="00344643" w:rsidRDefault="000541E4" w:rsidP="000541E4">
      <w:pPr>
        <w:jc w:val="both"/>
        <w:rPr>
          <w:rFonts w:cs="Times New Roman"/>
          <w:szCs w:val="24"/>
          <w:lang w:val="lt-LT"/>
        </w:rPr>
      </w:pPr>
    </w:p>
    <w:p w14:paraId="302C3683" w14:textId="491A1A93" w:rsidR="0065482F" w:rsidRPr="00344643" w:rsidRDefault="000E40A4" w:rsidP="0065482F">
      <w:pPr>
        <w:ind w:firstLine="567"/>
        <w:jc w:val="both"/>
        <w:rPr>
          <w:rFonts w:cs="Times New Roman"/>
          <w:szCs w:val="24"/>
          <w:lang w:val="lt-LT"/>
        </w:rPr>
      </w:pPr>
      <w:r w:rsidRPr="00344643">
        <w:rPr>
          <w:rFonts w:cs="Times New Roman"/>
          <w:szCs w:val="24"/>
          <w:lang w:val="lt-LT"/>
        </w:rPr>
        <w:t>Rokiškio rajono vietos veiklos grupė</w:t>
      </w:r>
      <w:r w:rsidR="0065482F" w:rsidRPr="00344643">
        <w:rPr>
          <w:rFonts w:cs="Times New Roman"/>
          <w:szCs w:val="24"/>
          <w:lang w:val="lt-LT"/>
        </w:rPr>
        <w:t xml:space="preserve"> kviečia teikti </w:t>
      </w:r>
      <w:r w:rsidR="00344643" w:rsidRPr="00344643">
        <w:rPr>
          <w:rFonts w:cs="Times New Roman"/>
          <w:szCs w:val="24"/>
          <w:lang w:val="lt-LT"/>
        </w:rPr>
        <w:t xml:space="preserve">paprastus </w:t>
      </w:r>
      <w:r w:rsidRPr="00D36DF1">
        <w:rPr>
          <w:rFonts w:cs="Times New Roman"/>
          <w:szCs w:val="24"/>
          <w:lang w:val="lt-LT"/>
        </w:rPr>
        <w:t>kaimo vietovių</w:t>
      </w:r>
      <w:r w:rsidR="006F6FEC" w:rsidRPr="00D36DF1">
        <w:rPr>
          <w:rFonts w:cs="Times New Roman"/>
          <w:szCs w:val="24"/>
          <w:lang w:val="lt-LT"/>
        </w:rPr>
        <w:t xml:space="preserve"> </w:t>
      </w:r>
      <w:r w:rsidR="0065482F" w:rsidRPr="00D36DF1">
        <w:rPr>
          <w:rFonts w:cs="Times New Roman"/>
          <w:szCs w:val="24"/>
          <w:lang w:val="lt-LT"/>
        </w:rPr>
        <w:t xml:space="preserve">vietos projektus pagal kaimo vietovių </w:t>
      </w:r>
      <w:r w:rsidR="00F45B6D" w:rsidRPr="00344643">
        <w:rPr>
          <w:rFonts w:cs="Times New Roman"/>
          <w:szCs w:val="24"/>
          <w:lang w:val="lt-LT"/>
        </w:rPr>
        <w:t>vietos plėtros strategijos</w:t>
      </w:r>
      <w:r w:rsidR="0065482F" w:rsidRPr="00344643">
        <w:rPr>
          <w:rFonts w:cs="Times New Roman"/>
          <w:szCs w:val="24"/>
          <w:lang w:val="lt-LT"/>
        </w:rPr>
        <w:t xml:space="preserve"> </w:t>
      </w:r>
      <w:r w:rsidRPr="00344643">
        <w:rPr>
          <w:rFonts w:cs="Times New Roman"/>
          <w:szCs w:val="24"/>
          <w:lang w:val="lt-LT"/>
        </w:rPr>
        <w:t>„Rokiškio kaimo strategija 2014-2020“</w:t>
      </w:r>
      <w:r w:rsidR="0065482F" w:rsidRPr="00344643">
        <w:rPr>
          <w:rFonts w:cs="Times New Roman"/>
          <w:szCs w:val="24"/>
          <w:lang w:val="lt-LT"/>
        </w:rPr>
        <w:t xml:space="preserve"> (toliau – VPS)</w:t>
      </w:r>
      <w:r w:rsidR="00837CAA" w:rsidRPr="00344643">
        <w:rPr>
          <w:rFonts w:cs="Times New Roman"/>
          <w:szCs w:val="24"/>
          <w:lang w:val="lt-LT"/>
        </w:rPr>
        <w:t xml:space="preserve"> priemon</w:t>
      </w:r>
      <w:r w:rsidR="00E20A90" w:rsidRPr="00344643">
        <w:rPr>
          <w:rFonts w:cs="Times New Roman"/>
          <w:szCs w:val="24"/>
          <w:lang w:val="lt-LT"/>
        </w:rPr>
        <w:t>ių</w:t>
      </w:r>
      <w:r w:rsidR="00837CAA" w:rsidRPr="00344643">
        <w:rPr>
          <w:rFonts w:cs="Times New Roman"/>
          <w:szCs w:val="24"/>
          <w:lang w:val="lt-LT"/>
        </w:rPr>
        <w:t xml:space="preserve"> </w:t>
      </w:r>
      <w:r w:rsidR="00F45B6D" w:rsidRPr="00344643">
        <w:rPr>
          <w:rFonts w:cs="Times New Roman"/>
          <w:szCs w:val="24"/>
          <w:lang w:val="lt-LT"/>
        </w:rPr>
        <w:t>veiklos sritis:</w:t>
      </w:r>
      <w:r w:rsidR="0065482F" w:rsidRPr="00344643">
        <w:rPr>
          <w:rFonts w:cs="Times New Roman"/>
          <w:szCs w:val="24"/>
          <w:lang w:val="lt-LT"/>
        </w:rPr>
        <w:t xml:space="preserve"> </w:t>
      </w:r>
    </w:p>
    <w:tbl>
      <w:tblPr>
        <w:tblStyle w:val="Lentelstinklelis"/>
        <w:tblW w:w="0" w:type="auto"/>
        <w:tblLook w:val="04A0" w:firstRow="1" w:lastRow="0" w:firstColumn="1" w:lastColumn="0" w:noHBand="0" w:noVBand="1"/>
      </w:tblPr>
      <w:tblGrid>
        <w:gridCol w:w="3397"/>
        <w:gridCol w:w="6521"/>
      </w:tblGrid>
      <w:tr w:rsidR="00242297" w:rsidRPr="00344643" w14:paraId="76CB635F" w14:textId="77777777" w:rsidTr="00F45B6D">
        <w:tc>
          <w:tcPr>
            <w:tcW w:w="3397" w:type="dxa"/>
            <w:vMerge w:val="restart"/>
            <w:vAlign w:val="center"/>
          </w:tcPr>
          <w:p w14:paraId="04CC9029" w14:textId="3018F0B5" w:rsidR="00F45B6D" w:rsidRPr="00D36DF1" w:rsidRDefault="00D5039E" w:rsidP="0033041D">
            <w:pPr>
              <w:rPr>
                <w:rFonts w:cs="Times New Roman"/>
                <w:b/>
                <w:szCs w:val="24"/>
                <w:lang w:val="lt-LT"/>
              </w:rPr>
            </w:pPr>
            <w:r w:rsidRPr="00344643">
              <w:rPr>
                <w:rFonts w:cs="Times New Roman"/>
                <w:b/>
                <w:szCs w:val="24"/>
                <w:lang w:val="lt-LT"/>
              </w:rPr>
              <w:t xml:space="preserve">VPS priemonės „Kultūros ir gamtos paveldas“ </w:t>
            </w:r>
            <w:r w:rsidR="00344643">
              <w:rPr>
                <w:rFonts w:cs="Times New Roman"/>
                <w:b/>
                <w:szCs w:val="24"/>
                <w:lang w:val="lt-LT"/>
              </w:rPr>
              <w:t xml:space="preserve">(kodas LEADER-19.2-7) </w:t>
            </w:r>
            <w:r w:rsidRPr="00344643">
              <w:rPr>
                <w:rFonts w:cs="Times New Roman"/>
                <w:b/>
                <w:szCs w:val="24"/>
                <w:lang w:val="lt-LT"/>
              </w:rPr>
              <w:t>veiklos sritis „Parama investicijoms į kultūros paveldo objektus ir saugomas teritorijas bei jų įveiklinimą“</w:t>
            </w:r>
            <w:r w:rsidR="0033041D" w:rsidRPr="00344643">
              <w:rPr>
                <w:rFonts w:cs="Times New Roman"/>
                <w:b/>
                <w:szCs w:val="24"/>
                <w:lang w:val="lt-LT"/>
              </w:rPr>
              <w:t>,</w:t>
            </w:r>
            <w:r w:rsidRPr="00344643">
              <w:rPr>
                <w:rFonts w:cs="Times New Roman"/>
                <w:b/>
                <w:szCs w:val="24"/>
                <w:lang w:val="lt-LT"/>
              </w:rPr>
              <w:t xml:space="preserve"> </w:t>
            </w:r>
            <w:r w:rsidR="0033041D" w:rsidRPr="00344643">
              <w:rPr>
                <w:rFonts w:cs="Times New Roman"/>
                <w:b/>
                <w:szCs w:val="24"/>
                <w:lang w:val="lt-LT"/>
              </w:rPr>
              <w:br/>
            </w:r>
            <w:r w:rsidRPr="00D36DF1">
              <w:rPr>
                <w:rFonts w:cs="Times New Roman"/>
                <w:b/>
                <w:szCs w:val="24"/>
                <w:lang w:val="lt-LT"/>
              </w:rPr>
              <w:t xml:space="preserve">kodas Nr. LEADER-19.2-7.6 </w:t>
            </w:r>
          </w:p>
        </w:tc>
        <w:tc>
          <w:tcPr>
            <w:tcW w:w="6521" w:type="dxa"/>
          </w:tcPr>
          <w:p w14:paraId="0D11B61C" w14:textId="4AEA241A" w:rsidR="00C14C35" w:rsidRPr="00344643" w:rsidRDefault="00242297" w:rsidP="00C14C35">
            <w:pPr>
              <w:jc w:val="both"/>
              <w:rPr>
                <w:rFonts w:cs="Times New Roman"/>
                <w:szCs w:val="24"/>
                <w:lang w:val="lt-LT"/>
              </w:rPr>
            </w:pPr>
            <w:r w:rsidRPr="00344643">
              <w:rPr>
                <w:rFonts w:cs="Times New Roman"/>
                <w:szCs w:val="24"/>
                <w:lang w:val="lt-LT"/>
              </w:rPr>
              <w:t>Remiamos veiklos:</w:t>
            </w:r>
            <w:r w:rsidR="00C14C35" w:rsidRPr="00344643">
              <w:rPr>
                <w:rFonts w:cs="Times New Roman"/>
                <w:szCs w:val="24"/>
                <w:lang w:val="lt-LT"/>
              </w:rPr>
              <w:t xml:space="preserve"> į Kultūros vertybių ir saugomų teritorijų valstybės registrus įtrauktiems objektams, teritorijoms </w:t>
            </w:r>
            <w:proofErr w:type="spellStart"/>
            <w:r w:rsidR="00C14C35" w:rsidRPr="00344643">
              <w:rPr>
                <w:rFonts w:cs="Times New Roman"/>
                <w:szCs w:val="24"/>
                <w:lang w:val="lt-LT"/>
              </w:rPr>
              <w:t>įveiklinti</w:t>
            </w:r>
            <w:proofErr w:type="spellEnd"/>
            <w:r w:rsidR="00C14C35" w:rsidRPr="00344643">
              <w:rPr>
                <w:rFonts w:cs="Times New Roman"/>
                <w:szCs w:val="24"/>
                <w:lang w:val="lt-LT"/>
              </w:rPr>
              <w:t xml:space="preserve">, jų turistiniam patrauklumui didinti ir siekiant aktyvinti šalia esančių kaimų ir miestelių gyvybingumą. Remiamos projektų idėjos, susijusios su Kultūros paveldo ir saugomų gamtos objektų pritaikymo edukacinėms, kultūrinėms, švietimo, </w:t>
            </w:r>
            <w:proofErr w:type="spellStart"/>
            <w:r w:rsidR="00C14C35" w:rsidRPr="00344643">
              <w:rPr>
                <w:rFonts w:cs="Times New Roman"/>
                <w:szCs w:val="24"/>
                <w:lang w:val="lt-LT"/>
              </w:rPr>
              <w:t>sveikatinimo</w:t>
            </w:r>
            <w:proofErr w:type="spellEnd"/>
            <w:r w:rsidR="00C14C35" w:rsidRPr="00344643">
              <w:rPr>
                <w:rFonts w:cs="Times New Roman"/>
                <w:szCs w:val="24"/>
                <w:lang w:val="lt-LT"/>
              </w:rPr>
              <w:t xml:space="preserve">, laisvalaikio ir kitoms panašioms veikloms. Remiamos projektų veiklos: </w:t>
            </w:r>
          </w:p>
          <w:p w14:paraId="7B83FC14" w14:textId="710E64C5" w:rsidR="00C14C35" w:rsidRPr="00344643" w:rsidRDefault="00C14C35" w:rsidP="00C14C35">
            <w:pPr>
              <w:pStyle w:val="Sraopastraipa"/>
              <w:numPr>
                <w:ilvl w:val="0"/>
                <w:numId w:val="1"/>
              </w:numPr>
              <w:tabs>
                <w:tab w:val="left" w:pos="284"/>
              </w:tabs>
              <w:suppressAutoHyphens/>
              <w:autoSpaceDE w:val="0"/>
              <w:autoSpaceDN w:val="0"/>
              <w:adjustRightInd w:val="0"/>
              <w:jc w:val="both"/>
              <w:textAlignment w:val="center"/>
            </w:pPr>
            <w:r w:rsidRPr="00344643">
              <w:t>kultūros paveldo ir saugomų gamtos objektų pritaikymo darbai (sukūrimo, atnaujinimo ir kt</w:t>
            </w:r>
            <w:r w:rsidR="00344643">
              <w:t>.</w:t>
            </w:r>
            <w:r w:rsidRPr="00344643">
              <w:t xml:space="preserve">); </w:t>
            </w:r>
          </w:p>
          <w:p w14:paraId="116A760B" w14:textId="77777777" w:rsidR="00C14C35" w:rsidRPr="00344643" w:rsidRDefault="00C14C35" w:rsidP="00C14C35">
            <w:pPr>
              <w:pStyle w:val="Sraopastraipa"/>
              <w:numPr>
                <w:ilvl w:val="0"/>
                <w:numId w:val="1"/>
              </w:numPr>
              <w:tabs>
                <w:tab w:val="left" w:pos="284"/>
              </w:tabs>
              <w:suppressAutoHyphens/>
              <w:autoSpaceDE w:val="0"/>
              <w:autoSpaceDN w:val="0"/>
              <w:adjustRightInd w:val="0"/>
              <w:jc w:val="both"/>
              <w:textAlignment w:val="center"/>
            </w:pPr>
            <w:r w:rsidRPr="00D36DF1">
              <w:t xml:space="preserve">įrangos, įrenginių, technikos, mechanizmų, baldų, kitos įrangos, technologijų ir priemonių, reikalingų projekto idėjai įgyvendinti,  veikloms organizuoti, įsigijimas ir įdiegimas; </w:t>
            </w:r>
          </w:p>
          <w:p w14:paraId="36C320BA" w14:textId="3C493666" w:rsidR="00C14C35" w:rsidRPr="00344643" w:rsidRDefault="00C14C35" w:rsidP="00C14C35">
            <w:pPr>
              <w:pStyle w:val="Sraopastraipa"/>
              <w:numPr>
                <w:ilvl w:val="0"/>
                <w:numId w:val="1"/>
              </w:numPr>
              <w:tabs>
                <w:tab w:val="left" w:pos="284"/>
              </w:tabs>
              <w:suppressAutoHyphens/>
              <w:autoSpaceDE w:val="0"/>
              <w:autoSpaceDN w:val="0"/>
              <w:adjustRightInd w:val="0"/>
              <w:jc w:val="both"/>
              <w:textAlignment w:val="center"/>
            </w:pPr>
            <w:r w:rsidRPr="00344643">
              <w:t>populiarinimo veiklos ir priemonės, susijusios su projekto veiklų populiarinimu ir turizmo aktyvinimu.</w:t>
            </w:r>
          </w:p>
        </w:tc>
      </w:tr>
      <w:tr w:rsidR="00242297" w:rsidRPr="00344643" w14:paraId="5A338D90" w14:textId="77777777" w:rsidTr="00421CC6">
        <w:tc>
          <w:tcPr>
            <w:tcW w:w="3397" w:type="dxa"/>
            <w:vMerge/>
          </w:tcPr>
          <w:p w14:paraId="73B0319D" w14:textId="77777777" w:rsidR="00F45B6D" w:rsidRPr="00344643" w:rsidRDefault="00F45B6D" w:rsidP="0065482F">
            <w:pPr>
              <w:jc w:val="both"/>
              <w:rPr>
                <w:rFonts w:cs="Times New Roman"/>
                <w:szCs w:val="24"/>
                <w:lang w:val="lt-LT"/>
              </w:rPr>
            </w:pPr>
          </w:p>
        </w:tc>
        <w:tc>
          <w:tcPr>
            <w:tcW w:w="6521" w:type="dxa"/>
          </w:tcPr>
          <w:p w14:paraId="496C48D9" w14:textId="4F079854" w:rsidR="00F45B6D" w:rsidRPr="008F2613" w:rsidRDefault="00242297" w:rsidP="006058D3">
            <w:pPr>
              <w:jc w:val="both"/>
              <w:rPr>
                <w:rFonts w:cs="Times New Roman"/>
                <w:szCs w:val="24"/>
                <w:lang w:val="lt-LT"/>
              </w:rPr>
            </w:pPr>
            <w:r w:rsidRPr="00344643">
              <w:rPr>
                <w:rFonts w:eastAsia="Calibri" w:cs="Times New Roman"/>
                <w:szCs w:val="24"/>
                <w:lang w:val="lt-LT"/>
              </w:rPr>
              <w:t xml:space="preserve">Tinkami vietos projektų vykdytojai: </w:t>
            </w:r>
            <w:r w:rsidR="00C14C35" w:rsidRPr="008F2613">
              <w:rPr>
                <w:rFonts w:cs="Times New Roman"/>
                <w:szCs w:val="24"/>
                <w:lang w:val="lt-LT"/>
              </w:rPr>
              <w:t>NVO ir kiti viešieji juridiniai asmenys.</w:t>
            </w:r>
            <w:r w:rsidR="006058D3" w:rsidRPr="008F2613">
              <w:rPr>
                <w:rFonts w:cs="Times New Roman"/>
                <w:szCs w:val="24"/>
                <w:lang w:val="lt-LT"/>
              </w:rPr>
              <w:t xml:space="preserve"> </w:t>
            </w:r>
          </w:p>
        </w:tc>
      </w:tr>
      <w:tr w:rsidR="00242297" w:rsidRPr="00344643" w14:paraId="2CE1DB12" w14:textId="77777777" w:rsidTr="00421CC6">
        <w:tc>
          <w:tcPr>
            <w:tcW w:w="3397" w:type="dxa"/>
            <w:vMerge/>
          </w:tcPr>
          <w:p w14:paraId="06CABA43" w14:textId="77777777" w:rsidR="00F45B6D" w:rsidRPr="00344643" w:rsidRDefault="00F45B6D" w:rsidP="0065482F">
            <w:pPr>
              <w:jc w:val="both"/>
              <w:rPr>
                <w:rFonts w:cs="Times New Roman"/>
                <w:szCs w:val="24"/>
                <w:lang w:val="lt-LT"/>
              </w:rPr>
            </w:pPr>
          </w:p>
        </w:tc>
        <w:tc>
          <w:tcPr>
            <w:tcW w:w="6521" w:type="dxa"/>
          </w:tcPr>
          <w:p w14:paraId="2A5853DD" w14:textId="2FC48486" w:rsidR="008A445D" w:rsidRPr="00344643" w:rsidRDefault="008A445D" w:rsidP="0065482F">
            <w:pPr>
              <w:jc w:val="both"/>
              <w:rPr>
                <w:rFonts w:cs="Times New Roman"/>
                <w:szCs w:val="24"/>
                <w:lang w:val="lt-LT"/>
              </w:rPr>
            </w:pPr>
            <w:r w:rsidRPr="00344643">
              <w:rPr>
                <w:rFonts w:cs="Times New Roman"/>
                <w:szCs w:val="24"/>
                <w:lang w:val="lt-LT"/>
              </w:rPr>
              <w:t xml:space="preserve">Kvietimui skiriama VPS paramos lėšų suma </w:t>
            </w:r>
            <w:r w:rsidR="006058D3" w:rsidRPr="00344643">
              <w:rPr>
                <w:rFonts w:cs="Times New Roman"/>
                <w:szCs w:val="24"/>
                <w:lang w:val="lt-LT"/>
              </w:rPr>
              <w:t>80</w:t>
            </w:r>
            <w:r w:rsidR="00344643">
              <w:rPr>
                <w:rFonts w:cs="Times New Roman"/>
                <w:szCs w:val="24"/>
                <w:lang w:val="lt-LT"/>
              </w:rPr>
              <w:t> </w:t>
            </w:r>
            <w:r w:rsidR="006058D3" w:rsidRPr="00344643">
              <w:rPr>
                <w:rFonts w:cs="Times New Roman"/>
                <w:szCs w:val="24"/>
                <w:lang w:val="lt-LT"/>
              </w:rPr>
              <w:t>000</w:t>
            </w:r>
            <w:r w:rsidR="00344643">
              <w:rPr>
                <w:rFonts w:cs="Times New Roman"/>
                <w:szCs w:val="24"/>
                <w:lang w:val="lt-LT"/>
              </w:rPr>
              <w:t>,00</w:t>
            </w:r>
            <w:r w:rsidRPr="00344643">
              <w:rPr>
                <w:rFonts w:cs="Times New Roman"/>
                <w:szCs w:val="24"/>
                <w:lang w:val="lt-LT"/>
              </w:rPr>
              <w:t xml:space="preserve"> </w:t>
            </w:r>
            <w:proofErr w:type="spellStart"/>
            <w:r w:rsidRPr="00344643">
              <w:rPr>
                <w:rFonts w:cs="Times New Roman"/>
                <w:szCs w:val="24"/>
                <w:lang w:val="lt-LT"/>
              </w:rPr>
              <w:t>Eur</w:t>
            </w:r>
            <w:proofErr w:type="spellEnd"/>
            <w:r w:rsidRPr="00344643">
              <w:rPr>
                <w:rFonts w:cs="Times New Roman"/>
                <w:szCs w:val="24"/>
                <w:lang w:val="lt-LT"/>
              </w:rPr>
              <w:t>;</w:t>
            </w:r>
          </w:p>
          <w:p w14:paraId="19960F9E" w14:textId="4DD37355" w:rsidR="00F45B6D" w:rsidRPr="00344643" w:rsidRDefault="008A445D" w:rsidP="008A445D">
            <w:pPr>
              <w:jc w:val="both"/>
              <w:rPr>
                <w:rFonts w:cs="Times New Roman"/>
                <w:szCs w:val="24"/>
                <w:lang w:val="lt-LT"/>
              </w:rPr>
            </w:pPr>
            <w:r w:rsidRPr="00344643">
              <w:rPr>
                <w:rFonts w:cs="Times New Roman"/>
                <w:szCs w:val="24"/>
                <w:lang w:val="lt-LT"/>
              </w:rPr>
              <w:t xml:space="preserve">didžiausia galima parama vienam vietos projektui įgyvendinti </w:t>
            </w:r>
            <w:r w:rsidR="006058D3" w:rsidRPr="00344643">
              <w:rPr>
                <w:rFonts w:cs="Times New Roman"/>
                <w:szCs w:val="24"/>
                <w:lang w:val="lt-LT"/>
              </w:rPr>
              <w:t>80</w:t>
            </w:r>
            <w:r w:rsidR="00344643">
              <w:rPr>
                <w:rFonts w:cs="Times New Roman"/>
                <w:szCs w:val="24"/>
                <w:lang w:val="lt-LT"/>
              </w:rPr>
              <w:t> </w:t>
            </w:r>
            <w:r w:rsidR="006058D3" w:rsidRPr="00344643">
              <w:rPr>
                <w:rFonts w:cs="Times New Roman"/>
                <w:szCs w:val="24"/>
                <w:lang w:val="lt-LT"/>
              </w:rPr>
              <w:t>000</w:t>
            </w:r>
            <w:r w:rsidR="00344643">
              <w:rPr>
                <w:rFonts w:cs="Times New Roman"/>
                <w:szCs w:val="24"/>
                <w:lang w:val="lt-LT"/>
              </w:rPr>
              <w:t>,00</w:t>
            </w:r>
            <w:r w:rsidRPr="00344643">
              <w:rPr>
                <w:rFonts w:cs="Times New Roman"/>
                <w:szCs w:val="24"/>
                <w:lang w:val="lt-LT"/>
              </w:rPr>
              <w:t xml:space="preserve"> </w:t>
            </w:r>
            <w:proofErr w:type="spellStart"/>
            <w:r w:rsidRPr="00344643">
              <w:rPr>
                <w:rFonts w:cs="Times New Roman"/>
                <w:szCs w:val="24"/>
                <w:lang w:val="lt-LT"/>
              </w:rPr>
              <w:t>Eur</w:t>
            </w:r>
            <w:proofErr w:type="spellEnd"/>
            <w:r w:rsidR="00E23D43" w:rsidRPr="00344643">
              <w:rPr>
                <w:rFonts w:cs="Times New Roman"/>
                <w:szCs w:val="24"/>
                <w:lang w:val="lt-LT"/>
              </w:rPr>
              <w:t>.</w:t>
            </w:r>
          </w:p>
        </w:tc>
      </w:tr>
      <w:tr w:rsidR="00242297" w:rsidRPr="00344643" w14:paraId="025B7285" w14:textId="77777777" w:rsidTr="006058D3">
        <w:trPr>
          <w:trHeight w:val="457"/>
        </w:trPr>
        <w:tc>
          <w:tcPr>
            <w:tcW w:w="3397" w:type="dxa"/>
            <w:vMerge/>
          </w:tcPr>
          <w:p w14:paraId="6F9DFDA1" w14:textId="77777777" w:rsidR="00F45B6D" w:rsidRPr="00344643" w:rsidRDefault="00F45B6D" w:rsidP="0065482F">
            <w:pPr>
              <w:jc w:val="both"/>
              <w:rPr>
                <w:rFonts w:cs="Times New Roman"/>
                <w:szCs w:val="24"/>
                <w:lang w:val="lt-LT"/>
              </w:rPr>
            </w:pPr>
          </w:p>
        </w:tc>
        <w:tc>
          <w:tcPr>
            <w:tcW w:w="6521" w:type="dxa"/>
          </w:tcPr>
          <w:p w14:paraId="4953EF4F" w14:textId="3A937367" w:rsidR="00F45B6D" w:rsidRPr="00344643" w:rsidRDefault="008A445D" w:rsidP="006058D3">
            <w:pPr>
              <w:jc w:val="both"/>
              <w:rPr>
                <w:rFonts w:cs="Times New Roman"/>
                <w:szCs w:val="24"/>
                <w:lang w:val="lt-LT"/>
              </w:rPr>
            </w:pPr>
            <w:r w:rsidRPr="00344643">
              <w:rPr>
                <w:rFonts w:cs="Times New Roman"/>
                <w:szCs w:val="24"/>
                <w:lang w:val="lt-LT"/>
              </w:rPr>
              <w:t xml:space="preserve">Paramos vietos projektui įgyvendinti lyginamoji dalis </w:t>
            </w:r>
            <w:r w:rsidR="006058D3" w:rsidRPr="00344643">
              <w:rPr>
                <w:rFonts w:cs="Times New Roman"/>
                <w:szCs w:val="24"/>
                <w:lang w:val="lt-LT"/>
              </w:rPr>
              <w:t>80</w:t>
            </w:r>
            <w:r w:rsidRPr="00344643">
              <w:rPr>
                <w:rFonts w:cs="Times New Roman"/>
                <w:szCs w:val="24"/>
                <w:lang w:val="lt-LT"/>
              </w:rPr>
              <w:t xml:space="preserve"> proc.</w:t>
            </w:r>
            <w:r w:rsidR="006058D3" w:rsidRPr="00344643">
              <w:rPr>
                <w:rFonts w:cs="Times New Roman"/>
                <w:szCs w:val="24"/>
                <w:lang w:val="lt-LT"/>
              </w:rPr>
              <w:t xml:space="preserve"> </w:t>
            </w:r>
          </w:p>
        </w:tc>
      </w:tr>
      <w:tr w:rsidR="005C4E1A" w:rsidRPr="00344643" w14:paraId="38CC7B0E" w14:textId="77777777" w:rsidTr="006058D3">
        <w:trPr>
          <w:trHeight w:val="625"/>
        </w:trPr>
        <w:tc>
          <w:tcPr>
            <w:tcW w:w="3397" w:type="dxa"/>
            <w:vMerge/>
          </w:tcPr>
          <w:p w14:paraId="09450BDF" w14:textId="77777777" w:rsidR="005C4E1A" w:rsidRPr="00344643" w:rsidRDefault="005C4E1A" w:rsidP="0065482F">
            <w:pPr>
              <w:jc w:val="both"/>
              <w:rPr>
                <w:rFonts w:cs="Times New Roman"/>
                <w:szCs w:val="24"/>
                <w:lang w:val="lt-LT"/>
              </w:rPr>
            </w:pPr>
          </w:p>
        </w:tc>
        <w:tc>
          <w:tcPr>
            <w:tcW w:w="6521" w:type="dxa"/>
          </w:tcPr>
          <w:p w14:paraId="487B2F25" w14:textId="09C9FAF9" w:rsidR="005C4E1A" w:rsidRPr="00344643" w:rsidRDefault="005C4E1A" w:rsidP="006058D3">
            <w:pPr>
              <w:jc w:val="both"/>
              <w:rPr>
                <w:rFonts w:cs="Times New Roman"/>
                <w:szCs w:val="24"/>
                <w:lang w:val="lt-LT"/>
              </w:rPr>
            </w:pPr>
            <w:r w:rsidRPr="00344643">
              <w:rPr>
                <w:rFonts w:cs="Times New Roman"/>
                <w:szCs w:val="24"/>
                <w:lang w:val="lt-LT"/>
              </w:rPr>
              <w:t xml:space="preserve">Finansavimo šaltiniai: </w:t>
            </w:r>
            <w:r w:rsidR="006058D3" w:rsidRPr="00344643">
              <w:rPr>
                <w:rFonts w:cs="Times New Roman"/>
                <w:szCs w:val="24"/>
                <w:lang w:val="lt-LT"/>
              </w:rPr>
              <w:t>EŽŪFKP ir Lietuvos Respublikos valstybės biudžeto lėšos.</w:t>
            </w:r>
          </w:p>
        </w:tc>
      </w:tr>
      <w:tr w:rsidR="00BD153C" w:rsidRPr="00344643" w14:paraId="25E69A35" w14:textId="77777777" w:rsidTr="00F2342E">
        <w:trPr>
          <w:trHeight w:val="229"/>
        </w:trPr>
        <w:tc>
          <w:tcPr>
            <w:tcW w:w="3397" w:type="dxa"/>
            <w:vMerge w:val="restart"/>
            <w:vAlign w:val="center"/>
          </w:tcPr>
          <w:p w14:paraId="34E7B53A" w14:textId="344E0444" w:rsidR="00BD153C" w:rsidRPr="00D36DF1" w:rsidRDefault="00D5039E" w:rsidP="0033041D">
            <w:pPr>
              <w:rPr>
                <w:rFonts w:cs="Times New Roman"/>
                <w:b/>
                <w:szCs w:val="24"/>
                <w:lang w:val="lt-LT"/>
              </w:rPr>
            </w:pPr>
            <w:r w:rsidRPr="00344643">
              <w:rPr>
                <w:rFonts w:cs="Times New Roman"/>
                <w:b/>
                <w:szCs w:val="24"/>
                <w:lang w:val="lt-LT"/>
              </w:rPr>
              <w:t xml:space="preserve">VPS priemonės „Pagrindinės paslaugos ir kaimų atnaujinimas“ </w:t>
            </w:r>
            <w:r w:rsidR="00B757B9">
              <w:rPr>
                <w:rFonts w:cs="Times New Roman"/>
                <w:b/>
                <w:szCs w:val="24"/>
                <w:lang w:val="lt-LT"/>
              </w:rPr>
              <w:t xml:space="preserve">(kodas LEADER-SAVA-5) </w:t>
            </w:r>
            <w:r w:rsidRPr="00344643">
              <w:rPr>
                <w:rFonts w:cs="Times New Roman"/>
                <w:b/>
                <w:szCs w:val="24"/>
                <w:lang w:val="lt-LT"/>
              </w:rPr>
              <w:t xml:space="preserve">veiklos sritis „Parama investicijoms į socialinę, kultūrinę, aktyvaus laisvalaikio, turizmo </w:t>
            </w:r>
            <w:r w:rsidRPr="00344643">
              <w:rPr>
                <w:rFonts w:cs="Times New Roman"/>
                <w:b/>
                <w:szCs w:val="24"/>
                <w:lang w:val="lt-LT"/>
              </w:rPr>
              <w:lastRenderedPageBreak/>
              <w:t xml:space="preserve">infrastruktūrą ir paslaugas, kurios organizuojamos apjungiant vietos savanorių iniciatyvas“, </w:t>
            </w:r>
            <w:r w:rsidR="0033041D" w:rsidRPr="00344643">
              <w:rPr>
                <w:rFonts w:cs="Times New Roman"/>
                <w:b/>
                <w:szCs w:val="24"/>
                <w:lang w:val="lt-LT"/>
              </w:rPr>
              <w:br/>
            </w:r>
            <w:r w:rsidRPr="00D36DF1">
              <w:rPr>
                <w:rFonts w:cs="Times New Roman"/>
                <w:b/>
                <w:szCs w:val="24"/>
                <w:lang w:val="lt-LT"/>
              </w:rPr>
              <w:t xml:space="preserve">kodas Nr. LEADER-19.2-SAVA-5.1 </w:t>
            </w:r>
          </w:p>
          <w:p w14:paraId="7911735B" w14:textId="23670369" w:rsidR="00E40847" w:rsidRPr="00344643" w:rsidRDefault="00E40847" w:rsidP="0033041D">
            <w:pPr>
              <w:rPr>
                <w:rFonts w:cs="Times New Roman"/>
                <w:b/>
                <w:szCs w:val="24"/>
                <w:lang w:val="lt-LT"/>
              </w:rPr>
            </w:pPr>
          </w:p>
        </w:tc>
        <w:tc>
          <w:tcPr>
            <w:tcW w:w="6521" w:type="dxa"/>
          </w:tcPr>
          <w:p w14:paraId="79DEFA79" w14:textId="0815754A" w:rsidR="006058D3" w:rsidRPr="00344643" w:rsidRDefault="006058D3" w:rsidP="006058D3">
            <w:pPr>
              <w:suppressAutoHyphens/>
              <w:autoSpaceDE w:val="0"/>
              <w:autoSpaceDN w:val="0"/>
              <w:adjustRightInd w:val="0"/>
              <w:jc w:val="both"/>
              <w:textAlignment w:val="center"/>
              <w:rPr>
                <w:rFonts w:cs="Times New Roman"/>
                <w:szCs w:val="24"/>
                <w:lang w:val="lt-LT"/>
              </w:rPr>
            </w:pPr>
            <w:r w:rsidRPr="00344643">
              <w:rPr>
                <w:rFonts w:cs="Times New Roman"/>
                <w:szCs w:val="24"/>
                <w:lang w:val="lt-LT"/>
              </w:rPr>
              <w:lastRenderedPageBreak/>
              <w:t xml:space="preserve">Remiamos veiklos: parama skiriama paslaugoms kurti ir gaivinti, turizmui į kaimą aktyvinti, siekiant vystyti kaimo vietoves, daryti jas patogias gyvenantiems ir  patrauklias aplankantiems, aktyvinant savanoriškos veiklos iniciatyvas ir užtikrinant jų tvarumą. Remiamos projektų idėjos, susijusios su: </w:t>
            </w:r>
          </w:p>
          <w:p w14:paraId="7A3BFCD9" w14:textId="3A4148E3" w:rsidR="006058D3" w:rsidRPr="00344643" w:rsidRDefault="006058D3" w:rsidP="006058D3">
            <w:pPr>
              <w:tabs>
                <w:tab w:val="left" w:pos="284"/>
              </w:tabs>
              <w:suppressAutoHyphens/>
              <w:autoSpaceDE w:val="0"/>
              <w:autoSpaceDN w:val="0"/>
              <w:adjustRightInd w:val="0"/>
              <w:jc w:val="both"/>
              <w:textAlignment w:val="center"/>
              <w:rPr>
                <w:rFonts w:cs="Times New Roman"/>
                <w:szCs w:val="24"/>
                <w:lang w:val="lt-LT"/>
              </w:rPr>
            </w:pPr>
            <w:r w:rsidRPr="00344643">
              <w:rPr>
                <w:rFonts w:cs="Times New Roman"/>
                <w:szCs w:val="24"/>
                <w:lang w:val="lt-LT"/>
              </w:rPr>
              <w:t>•</w:t>
            </w:r>
            <w:r w:rsidRPr="00344643">
              <w:rPr>
                <w:rFonts w:cs="Times New Roman"/>
                <w:szCs w:val="24"/>
                <w:lang w:val="lt-LT"/>
              </w:rPr>
              <w:tab/>
              <w:t xml:space="preserve">paslaugų organizavimu; </w:t>
            </w:r>
          </w:p>
          <w:p w14:paraId="6A600BA3" w14:textId="53B915A1" w:rsidR="006058D3" w:rsidRPr="008F2613" w:rsidRDefault="006058D3" w:rsidP="006058D3">
            <w:pPr>
              <w:tabs>
                <w:tab w:val="left" w:pos="284"/>
              </w:tabs>
              <w:suppressAutoHyphens/>
              <w:autoSpaceDE w:val="0"/>
              <w:autoSpaceDN w:val="0"/>
              <w:adjustRightInd w:val="0"/>
              <w:jc w:val="both"/>
              <w:textAlignment w:val="center"/>
              <w:rPr>
                <w:rFonts w:cs="Times New Roman"/>
                <w:szCs w:val="24"/>
                <w:lang w:val="lt-LT"/>
              </w:rPr>
            </w:pPr>
            <w:r w:rsidRPr="008F2613">
              <w:rPr>
                <w:rFonts w:cs="Times New Roman"/>
                <w:szCs w:val="24"/>
                <w:lang w:val="lt-LT"/>
              </w:rPr>
              <w:t>•</w:t>
            </w:r>
            <w:r w:rsidRPr="008F2613">
              <w:rPr>
                <w:rFonts w:cs="Times New Roman"/>
                <w:szCs w:val="24"/>
                <w:lang w:val="lt-LT"/>
              </w:rPr>
              <w:tab/>
              <w:t xml:space="preserve">turizmo traukos objektais, jų kūrimu ar (arba) </w:t>
            </w:r>
            <w:proofErr w:type="spellStart"/>
            <w:r w:rsidRPr="008F2613">
              <w:rPr>
                <w:rFonts w:cs="Times New Roman"/>
                <w:szCs w:val="24"/>
                <w:lang w:val="lt-LT"/>
              </w:rPr>
              <w:t>įveiklinimu</w:t>
            </w:r>
            <w:proofErr w:type="spellEnd"/>
            <w:r w:rsidRPr="008F2613">
              <w:rPr>
                <w:rFonts w:cs="Times New Roman"/>
                <w:szCs w:val="24"/>
                <w:lang w:val="lt-LT"/>
              </w:rPr>
              <w:t>.</w:t>
            </w:r>
          </w:p>
          <w:p w14:paraId="2D836C83" w14:textId="52A0B041" w:rsidR="00BD153C" w:rsidRPr="008F2613" w:rsidRDefault="006058D3" w:rsidP="00C87649">
            <w:pPr>
              <w:tabs>
                <w:tab w:val="left" w:pos="284"/>
              </w:tabs>
              <w:suppressAutoHyphens/>
              <w:autoSpaceDE w:val="0"/>
              <w:autoSpaceDN w:val="0"/>
              <w:adjustRightInd w:val="0"/>
              <w:jc w:val="both"/>
              <w:textAlignment w:val="center"/>
              <w:rPr>
                <w:rFonts w:cs="Times New Roman"/>
                <w:i/>
                <w:szCs w:val="24"/>
                <w:lang w:val="lt-LT"/>
              </w:rPr>
            </w:pPr>
            <w:r w:rsidRPr="008F2613">
              <w:rPr>
                <w:rFonts w:cs="Times New Roman"/>
                <w:szCs w:val="24"/>
                <w:lang w:val="lt-LT"/>
              </w:rPr>
              <w:lastRenderedPageBreak/>
              <w:t xml:space="preserve">Ypatingas dėmesys skiriamas jaunų žmonių (iki 40 m) ir pensinio amžiaus žmonių, kaip labiausiai </w:t>
            </w:r>
            <w:r w:rsidR="00C87649" w:rsidRPr="008F2613">
              <w:rPr>
                <w:rFonts w:cs="Times New Roman"/>
                <w:szCs w:val="24"/>
                <w:lang w:val="lt-LT"/>
              </w:rPr>
              <w:t>suinteresuo</w:t>
            </w:r>
            <w:r w:rsidR="00C87649">
              <w:rPr>
                <w:rFonts w:cs="Times New Roman"/>
                <w:szCs w:val="24"/>
                <w:lang w:val="lt-LT"/>
              </w:rPr>
              <w:t>tų</w:t>
            </w:r>
            <w:r w:rsidR="00C87649" w:rsidRPr="008F2613">
              <w:rPr>
                <w:rFonts w:cs="Times New Roman"/>
                <w:szCs w:val="24"/>
                <w:lang w:val="lt-LT"/>
              </w:rPr>
              <w:t xml:space="preserve"> </w:t>
            </w:r>
            <w:r w:rsidRPr="008F2613">
              <w:rPr>
                <w:rFonts w:cs="Times New Roman"/>
                <w:szCs w:val="24"/>
                <w:lang w:val="lt-LT"/>
              </w:rPr>
              <w:t xml:space="preserve">ir siekiamų išlaikyti teritorijoje gyventojų grupių, poreikiams. </w:t>
            </w:r>
          </w:p>
        </w:tc>
      </w:tr>
      <w:tr w:rsidR="00BD153C" w:rsidRPr="00344643" w14:paraId="246491AC" w14:textId="77777777" w:rsidTr="00106EF3">
        <w:trPr>
          <w:trHeight w:val="229"/>
        </w:trPr>
        <w:tc>
          <w:tcPr>
            <w:tcW w:w="3397" w:type="dxa"/>
            <w:vMerge/>
          </w:tcPr>
          <w:p w14:paraId="1AB6BB13" w14:textId="77777777" w:rsidR="00BD153C" w:rsidRPr="00344643" w:rsidRDefault="00BD153C" w:rsidP="00BD153C">
            <w:pPr>
              <w:jc w:val="both"/>
              <w:rPr>
                <w:rFonts w:cs="Times New Roman"/>
                <w:szCs w:val="24"/>
                <w:lang w:val="lt-LT"/>
              </w:rPr>
            </w:pPr>
          </w:p>
        </w:tc>
        <w:tc>
          <w:tcPr>
            <w:tcW w:w="6521" w:type="dxa"/>
          </w:tcPr>
          <w:p w14:paraId="6F3376E1" w14:textId="7BC11C04" w:rsidR="00BD153C" w:rsidRPr="008F2613" w:rsidRDefault="00BD153C" w:rsidP="006058D3">
            <w:pPr>
              <w:jc w:val="both"/>
              <w:rPr>
                <w:rFonts w:cs="Times New Roman"/>
                <w:szCs w:val="24"/>
                <w:lang w:val="lt-LT"/>
              </w:rPr>
            </w:pPr>
            <w:r w:rsidRPr="00344643">
              <w:rPr>
                <w:rFonts w:eastAsia="Calibri" w:cs="Times New Roman"/>
                <w:szCs w:val="24"/>
                <w:lang w:val="lt-LT"/>
              </w:rPr>
              <w:t xml:space="preserve">Tinkami vietos projektų vykdytojai: </w:t>
            </w:r>
            <w:r w:rsidR="006058D3" w:rsidRPr="008F2613">
              <w:rPr>
                <w:rFonts w:cs="Times New Roman"/>
                <w:szCs w:val="24"/>
                <w:lang w:val="lt-LT"/>
              </w:rPr>
              <w:t>NVO ir kiti viešieji juridiniai asmenys.</w:t>
            </w:r>
          </w:p>
        </w:tc>
      </w:tr>
      <w:tr w:rsidR="00BD153C" w:rsidRPr="00344643" w14:paraId="2A2F5BD3" w14:textId="77777777" w:rsidTr="00106EF3">
        <w:trPr>
          <w:trHeight w:val="229"/>
        </w:trPr>
        <w:tc>
          <w:tcPr>
            <w:tcW w:w="3397" w:type="dxa"/>
            <w:vMerge/>
          </w:tcPr>
          <w:p w14:paraId="413537BF" w14:textId="77777777" w:rsidR="00BD153C" w:rsidRPr="00344643" w:rsidRDefault="00BD153C" w:rsidP="00BD153C">
            <w:pPr>
              <w:jc w:val="both"/>
              <w:rPr>
                <w:rFonts w:cs="Times New Roman"/>
                <w:szCs w:val="24"/>
                <w:lang w:val="lt-LT"/>
              </w:rPr>
            </w:pPr>
          </w:p>
        </w:tc>
        <w:tc>
          <w:tcPr>
            <w:tcW w:w="6521" w:type="dxa"/>
          </w:tcPr>
          <w:p w14:paraId="31A86012" w14:textId="491DE5D5" w:rsidR="00BD153C" w:rsidRPr="00B757B9" w:rsidRDefault="00BD153C" w:rsidP="00BD153C">
            <w:pPr>
              <w:jc w:val="both"/>
              <w:rPr>
                <w:rFonts w:cs="Times New Roman"/>
                <w:szCs w:val="24"/>
                <w:lang w:val="lt-LT"/>
              </w:rPr>
            </w:pPr>
            <w:r w:rsidRPr="00344643">
              <w:rPr>
                <w:rFonts w:cs="Times New Roman"/>
                <w:szCs w:val="24"/>
                <w:lang w:val="lt-LT"/>
              </w:rPr>
              <w:t xml:space="preserve">Kvietimui skiriama VPS paramos lėšų suma </w:t>
            </w:r>
            <w:r w:rsidR="006058D3" w:rsidRPr="00344643">
              <w:rPr>
                <w:rFonts w:cs="Times New Roman"/>
                <w:szCs w:val="24"/>
                <w:lang w:val="lt-LT"/>
              </w:rPr>
              <w:t>80</w:t>
            </w:r>
            <w:r w:rsidR="00B757B9">
              <w:rPr>
                <w:rFonts w:cs="Times New Roman"/>
                <w:szCs w:val="24"/>
                <w:lang w:val="lt-LT"/>
              </w:rPr>
              <w:t> </w:t>
            </w:r>
            <w:r w:rsidR="006058D3" w:rsidRPr="00B757B9">
              <w:rPr>
                <w:rFonts w:cs="Times New Roman"/>
                <w:szCs w:val="24"/>
                <w:lang w:val="lt-LT"/>
              </w:rPr>
              <w:t>000</w:t>
            </w:r>
            <w:r w:rsidR="00B757B9">
              <w:rPr>
                <w:rFonts w:cs="Times New Roman"/>
                <w:szCs w:val="24"/>
                <w:lang w:val="lt-LT"/>
              </w:rPr>
              <w:t>,00</w:t>
            </w:r>
            <w:r w:rsidRPr="00B757B9">
              <w:rPr>
                <w:rFonts w:cs="Times New Roman"/>
                <w:szCs w:val="24"/>
                <w:lang w:val="lt-LT"/>
              </w:rPr>
              <w:t xml:space="preserve"> </w:t>
            </w:r>
            <w:proofErr w:type="spellStart"/>
            <w:r w:rsidRPr="00B757B9">
              <w:rPr>
                <w:rFonts w:cs="Times New Roman"/>
                <w:szCs w:val="24"/>
                <w:lang w:val="lt-LT"/>
              </w:rPr>
              <w:t>Eur</w:t>
            </w:r>
            <w:proofErr w:type="spellEnd"/>
            <w:r w:rsidRPr="00B757B9">
              <w:rPr>
                <w:rFonts w:cs="Times New Roman"/>
                <w:szCs w:val="24"/>
                <w:lang w:val="lt-LT"/>
              </w:rPr>
              <w:t>;</w:t>
            </w:r>
          </w:p>
          <w:p w14:paraId="237A6988" w14:textId="3AB387AA" w:rsidR="00BD153C" w:rsidRPr="00B757B9" w:rsidRDefault="00BD153C" w:rsidP="006058D3">
            <w:pPr>
              <w:jc w:val="both"/>
              <w:rPr>
                <w:rFonts w:cs="Times New Roman"/>
                <w:szCs w:val="24"/>
                <w:lang w:val="lt-LT"/>
              </w:rPr>
            </w:pPr>
            <w:r w:rsidRPr="00B757B9">
              <w:rPr>
                <w:rFonts w:cs="Times New Roman"/>
                <w:szCs w:val="24"/>
                <w:lang w:val="lt-LT"/>
              </w:rPr>
              <w:t>didžiausia galima parama viena</w:t>
            </w:r>
            <w:r w:rsidR="006058D3" w:rsidRPr="00B757B9">
              <w:rPr>
                <w:rFonts w:cs="Times New Roman"/>
                <w:szCs w:val="24"/>
                <w:lang w:val="lt-LT"/>
              </w:rPr>
              <w:t>m vietos projektui įgyvendinti 40</w:t>
            </w:r>
            <w:r w:rsidR="00B757B9">
              <w:rPr>
                <w:rFonts w:cs="Times New Roman"/>
                <w:szCs w:val="24"/>
                <w:lang w:val="lt-LT"/>
              </w:rPr>
              <w:t> </w:t>
            </w:r>
            <w:r w:rsidR="006058D3" w:rsidRPr="00B757B9">
              <w:rPr>
                <w:rFonts w:cs="Times New Roman"/>
                <w:szCs w:val="24"/>
                <w:lang w:val="lt-LT"/>
              </w:rPr>
              <w:t>000</w:t>
            </w:r>
            <w:r w:rsidR="00B757B9">
              <w:rPr>
                <w:rFonts w:cs="Times New Roman"/>
                <w:szCs w:val="24"/>
                <w:lang w:val="lt-LT"/>
              </w:rPr>
              <w:t>,00</w:t>
            </w:r>
            <w:r w:rsidRPr="00B757B9">
              <w:rPr>
                <w:rFonts w:cs="Times New Roman"/>
                <w:szCs w:val="24"/>
                <w:lang w:val="lt-LT"/>
              </w:rPr>
              <w:t xml:space="preserve"> </w:t>
            </w:r>
            <w:proofErr w:type="spellStart"/>
            <w:r w:rsidRPr="00B757B9">
              <w:rPr>
                <w:rFonts w:cs="Times New Roman"/>
                <w:szCs w:val="24"/>
                <w:lang w:val="lt-LT"/>
              </w:rPr>
              <w:t>Eur</w:t>
            </w:r>
            <w:proofErr w:type="spellEnd"/>
            <w:r w:rsidR="006058D3" w:rsidRPr="00B757B9">
              <w:rPr>
                <w:rFonts w:cs="Times New Roman"/>
                <w:szCs w:val="24"/>
                <w:lang w:val="lt-LT"/>
              </w:rPr>
              <w:t>.</w:t>
            </w:r>
          </w:p>
        </w:tc>
      </w:tr>
      <w:tr w:rsidR="00BD153C" w:rsidRPr="00344643" w14:paraId="31A1D905" w14:textId="77777777" w:rsidTr="00106EF3">
        <w:trPr>
          <w:trHeight w:val="229"/>
        </w:trPr>
        <w:tc>
          <w:tcPr>
            <w:tcW w:w="3397" w:type="dxa"/>
            <w:vMerge/>
          </w:tcPr>
          <w:p w14:paraId="75E28A30" w14:textId="77777777" w:rsidR="00BD153C" w:rsidRPr="00344643" w:rsidRDefault="00BD153C" w:rsidP="00BD153C">
            <w:pPr>
              <w:jc w:val="both"/>
              <w:rPr>
                <w:rFonts w:cs="Times New Roman"/>
                <w:szCs w:val="24"/>
                <w:lang w:val="lt-LT"/>
              </w:rPr>
            </w:pPr>
          </w:p>
        </w:tc>
        <w:tc>
          <w:tcPr>
            <w:tcW w:w="6521" w:type="dxa"/>
          </w:tcPr>
          <w:p w14:paraId="0EDC39CB" w14:textId="3784A67D" w:rsidR="00BD153C" w:rsidRPr="00344643" w:rsidRDefault="00BD153C" w:rsidP="006058D3">
            <w:pPr>
              <w:jc w:val="both"/>
              <w:rPr>
                <w:rFonts w:cs="Times New Roman"/>
                <w:szCs w:val="24"/>
                <w:lang w:val="lt-LT"/>
              </w:rPr>
            </w:pPr>
            <w:r w:rsidRPr="00344643">
              <w:rPr>
                <w:rFonts w:cs="Times New Roman"/>
                <w:szCs w:val="24"/>
                <w:lang w:val="lt-LT"/>
              </w:rPr>
              <w:t xml:space="preserve">Paramos vietos projektui įgyvendinti lyginamoji dalis </w:t>
            </w:r>
            <w:r w:rsidR="006058D3" w:rsidRPr="00344643">
              <w:rPr>
                <w:rFonts w:cs="Times New Roman"/>
                <w:szCs w:val="24"/>
                <w:lang w:val="lt-LT"/>
              </w:rPr>
              <w:t>80</w:t>
            </w:r>
            <w:r w:rsidRPr="00344643">
              <w:rPr>
                <w:rFonts w:cs="Times New Roman"/>
                <w:szCs w:val="24"/>
                <w:lang w:val="lt-LT"/>
              </w:rPr>
              <w:t xml:space="preserve"> proc.</w:t>
            </w:r>
          </w:p>
        </w:tc>
      </w:tr>
      <w:tr w:rsidR="00BD153C" w:rsidRPr="00344643" w14:paraId="65AB57D9" w14:textId="77777777" w:rsidTr="00106EF3">
        <w:trPr>
          <w:trHeight w:val="229"/>
        </w:trPr>
        <w:tc>
          <w:tcPr>
            <w:tcW w:w="3397" w:type="dxa"/>
            <w:vMerge/>
          </w:tcPr>
          <w:p w14:paraId="290F581B" w14:textId="77777777" w:rsidR="00BD153C" w:rsidRPr="00344643" w:rsidRDefault="00BD153C" w:rsidP="00BD153C">
            <w:pPr>
              <w:jc w:val="both"/>
              <w:rPr>
                <w:rFonts w:cs="Times New Roman"/>
                <w:szCs w:val="24"/>
                <w:lang w:val="lt-LT"/>
              </w:rPr>
            </w:pPr>
          </w:p>
        </w:tc>
        <w:tc>
          <w:tcPr>
            <w:tcW w:w="6521" w:type="dxa"/>
          </w:tcPr>
          <w:p w14:paraId="2631F5B1" w14:textId="1C47C0A7" w:rsidR="00BD153C" w:rsidRPr="00344643" w:rsidRDefault="003C0FA1" w:rsidP="00BD153C">
            <w:pPr>
              <w:jc w:val="both"/>
              <w:rPr>
                <w:rFonts w:cs="Times New Roman"/>
                <w:szCs w:val="24"/>
                <w:lang w:val="lt-LT"/>
              </w:rPr>
            </w:pPr>
            <w:r w:rsidRPr="00344643">
              <w:rPr>
                <w:rFonts w:cs="Times New Roman"/>
                <w:szCs w:val="24"/>
                <w:lang w:val="lt-LT"/>
              </w:rPr>
              <w:t>Finansavimo šaltiniai: EŽŪFKP ir Lietuvos Respublikos valstybės biudžeto lėšos.</w:t>
            </w:r>
          </w:p>
        </w:tc>
      </w:tr>
      <w:tr w:rsidR="00D5039E" w:rsidRPr="00344643" w14:paraId="79B0604B" w14:textId="77777777" w:rsidTr="001420F7">
        <w:trPr>
          <w:trHeight w:val="229"/>
        </w:trPr>
        <w:tc>
          <w:tcPr>
            <w:tcW w:w="3397" w:type="dxa"/>
            <w:vMerge w:val="restart"/>
            <w:vAlign w:val="center"/>
          </w:tcPr>
          <w:p w14:paraId="62DE508D" w14:textId="09E9F32D" w:rsidR="00886156" w:rsidRPr="00D36DF1" w:rsidRDefault="00E64BED" w:rsidP="00886156">
            <w:pPr>
              <w:rPr>
                <w:rFonts w:cs="Times New Roman"/>
                <w:b/>
                <w:szCs w:val="24"/>
                <w:lang w:val="lt-LT"/>
              </w:rPr>
            </w:pPr>
            <w:r w:rsidRPr="00344643">
              <w:rPr>
                <w:rFonts w:cs="Times New Roman"/>
                <w:b/>
                <w:szCs w:val="24"/>
                <w:lang w:val="lt-LT"/>
              </w:rPr>
              <w:t xml:space="preserve">VPS priemonės „Ūkio ir verslo plėtra“ </w:t>
            </w:r>
            <w:r w:rsidR="00DF6BBB">
              <w:rPr>
                <w:rFonts w:cs="Times New Roman"/>
                <w:b/>
                <w:szCs w:val="24"/>
                <w:lang w:val="lt-LT"/>
              </w:rPr>
              <w:t xml:space="preserve">(kodas LEADER-19.2-6) </w:t>
            </w:r>
            <w:r w:rsidRPr="00344643">
              <w:rPr>
                <w:rFonts w:cs="Times New Roman"/>
                <w:b/>
                <w:szCs w:val="24"/>
                <w:lang w:val="lt-LT"/>
              </w:rPr>
              <w:t>veiklos sritis „Parama verslui pradėti“</w:t>
            </w:r>
            <w:r w:rsidR="001420F7" w:rsidRPr="00B757B9">
              <w:rPr>
                <w:rFonts w:cs="Times New Roman"/>
                <w:b/>
                <w:szCs w:val="24"/>
                <w:lang w:val="lt-LT"/>
              </w:rPr>
              <w:t xml:space="preserve">, </w:t>
            </w:r>
            <w:r w:rsidR="00886156" w:rsidRPr="00B757B9">
              <w:rPr>
                <w:rFonts w:cs="Times New Roman"/>
                <w:b/>
                <w:szCs w:val="24"/>
                <w:lang w:val="lt-LT"/>
              </w:rPr>
              <w:br/>
            </w:r>
            <w:r w:rsidR="001420F7" w:rsidRPr="00D36DF1">
              <w:rPr>
                <w:rFonts w:cs="Times New Roman"/>
                <w:b/>
                <w:szCs w:val="24"/>
                <w:lang w:val="lt-LT"/>
              </w:rPr>
              <w:t>kodas</w:t>
            </w:r>
            <w:r w:rsidRPr="00D36DF1">
              <w:rPr>
                <w:rFonts w:cs="Times New Roman"/>
                <w:b/>
                <w:szCs w:val="24"/>
                <w:lang w:val="lt-LT"/>
              </w:rPr>
              <w:t xml:space="preserve"> Nr. LEADER-19.2-6.2</w:t>
            </w:r>
          </w:p>
          <w:p w14:paraId="758ADC5C" w14:textId="77777777" w:rsidR="00886156" w:rsidRPr="00344643" w:rsidRDefault="00886156" w:rsidP="00886156">
            <w:pPr>
              <w:rPr>
                <w:rFonts w:cs="Times New Roman"/>
                <w:b/>
                <w:szCs w:val="24"/>
                <w:lang w:val="lt-LT"/>
              </w:rPr>
            </w:pPr>
          </w:p>
          <w:p w14:paraId="5D8D101A" w14:textId="4CCD393F" w:rsidR="00D5039E" w:rsidRPr="00344643" w:rsidRDefault="00E64BED" w:rsidP="00886156">
            <w:pPr>
              <w:rPr>
                <w:rFonts w:cs="Times New Roman"/>
                <w:b/>
                <w:szCs w:val="24"/>
                <w:lang w:val="lt-LT"/>
              </w:rPr>
            </w:pPr>
            <w:r w:rsidRPr="00344643">
              <w:rPr>
                <w:rFonts w:cs="Times New Roman"/>
                <w:b/>
                <w:szCs w:val="24"/>
                <w:lang w:val="lt-LT"/>
              </w:rPr>
              <w:t xml:space="preserve"> </w:t>
            </w:r>
          </w:p>
        </w:tc>
        <w:tc>
          <w:tcPr>
            <w:tcW w:w="6521" w:type="dxa"/>
          </w:tcPr>
          <w:p w14:paraId="563632F9" w14:textId="3292ACEC" w:rsidR="007039D2" w:rsidRPr="008F2613" w:rsidRDefault="00D5039E" w:rsidP="007039D2">
            <w:pPr>
              <w:jc w:val="both"/>
              <w:rPr>
                <w:rFonts w:cs="Times New Roman"/>
                <w:szCs w:val="24"/>
                <w:lang w:val="lt-LT"/>
              </w:rPr>
            </w:pPr>
            <w:r w:rsidRPr="00344643">
              <w:rPr>
                <w:rFonts w:cs="Times New Roman"/>
                <w:szCs w:val="24"/>
                <w:lang w:val="lt-LT"/>
              </w:rPr>
              <w:t>Remiamos veiklos:</w:t>
            </w:r>
            <w:r w:rsidRPr="00344643">
              <w:rPr>
                <w:rFonts w:cs="Times New Roman"/>
                <w:i/>
                <w:szCs w:val="24"/>
                <w:lang w:val="lt-LT"/>
              </w:rPr>
              <w:t xml:space="preserve"> </w:t>
            </w:r>
            <w:r w:rsidR="002421BA" w:rsidRPr="00344643">
              <w:rPr>
                <w:rFonts w:cs="Times New Roman"/>
                <w:szCs w:val="24"/>
                <w:lang w:val="lt-LT"/>
              </w:rPr>
              <w:t>p</w:t>
            </w:r>
            <w:r w:rsidR="007039D2" w:rsidRPr="00344643">
              <w:rPr>
                <w:rFonts w:cs="Times New Roman"/>
                <w:szCs w:val="24"/>
                <w:lang w:val="lt-LT"/>
              </w:rPr>
              <w:t>arama skir</w:t>
            </w:r>
            <w:r w:rsidR="002421BA" w:rsidRPr="00344643">
              <w:rPr>
                <w:rFonts w:cs="Times New Roman"/>
                <w:szCs w:val="24"/>
                <w:lang w:val="lt-LT"/>
              </w:rPr>
              <w:t>iama</w:t>
            </w:r>
            <w:r w:rsidR="007039D2" w:rsidRPr="00344643">
              <w:rPr>
                <w:rFonts w:cs="Times New Roman"/>
                <w:szCs w:val="24"/>
                <w:lang w:val="lt-LT"/>
              </w:rPr>
              <w:t xml:space="preserve"> fiziniams ir (arba) juridiniams asmenims, kuriantiems naują verslą, labai mažas ir mažas įmones, naujas darbo vietas (įskaitant fizinių asmenų darbinę veiklą pagal verslo liudijimą arba individualios veiklos pažymą). Jeigu pareiškėjas jau vykdo ekonominę veiklą, parama gali būti teikiama tik naujai verslo rūšiai pradėti. </w:t>
            </w:r>
            <w:r w:rsidR="002421BA" w:rsidRPr="008F2613">
              <w:rPr>
                <w:rFonts w:cs="Times New Roman"/>
                <w:szCs w:val="24"/>
                <w:lang w:val="lt-LT"/>
              </w:rPr>
              <w:t>S</w:t>
            </w:r>
            <w:r w:rsidR="007039D2" w:rsidRPr="008F2613">
              <w:rPr>
                <w:rFonts w:cs="Times New Roman"/>
                <w:szCs w:val="24"/>
                <w:lang w:val="lt-LT"/>
              </w:rPr>
              <w:t>iekiama įvairinti kaimo ekonomines veiklas, todėl parama teikiama ne žemės ūkio veiklai. Remiama veikla, apimanti įvairius verslus - produktų gamybą, apdorojimą, perdirbimą, jų pardavimą, įvairių paslaugų teikimą, įskaitant paslaugas žemės ūkiui.</w:t>
            </w:r>
          </w:p>
          <w:p w14:paraId="07AFADEF" w14:textId="73F916F6" w:rsidR="00D5039E" w:rsidRPr="008F2613" w:rsidRDefault="007039D2" w:rsidP="002421BA">
            <w:pPr>
              <w:jc w:val="both"/>
              <w:rPr>
                <w:rFonts w:cs="Times New Roman"/>
                <w:i/>
                <w:szCs w:val="24"/>
                <w:lang w:val="lt-LT"/>
              </w:rPr>
            </w:pPr>
            <w:r w:rsidRPr="008F2613">
              <w:rPr>
                <w:rFonts w:cs="Times New Roman"/>
                <w:szCs w:val="24"/>
                <w:lang w:val="lt-LT"/>
              </w:rPr>
              <w:t>Ypatingas dėmesys skiriamas jauniems žmonėms (iki 40 m.).</w:t>
            </w:r>
            <w:r w:rsidR="002421BA" w:rsidRPr="008F2613">
              <w:rPr>
                <w:rFonts w:cs="Times New Roman"/>
                <w:i/>
                <w:szCs w:val="24"/>
                <w:lang w:val="lt-LT"/>
              </w:rPr>
              <w:t xml:space="preserve"> </w:t>
            </w:r>
          </w:p>
        </w:tc>
      </w:tr>
      <w:tr w:rsidR="00D5039E" w:rsidRPr="00344643" w14:paraId="05E6BE4B" w14:textId="77777777" w:rsidTr="00D5039E">
        <w:trPr>
          <w:trHeight w:val="229"/>
        </w:trPr>
        <w:tc>
          <w:tcPr>
            <w:tcW w:w="3397" w:type="dxa"/>
            <w:vMerge/>
          </w:tcPr>
          <w:p w14:paraId="7E6B1F78" w14:textId="77777777" w:rsidR="00D5039E" w:rsidRPr="00344643" w:rsidRDefault="00D5039E" w:rsidP="008D7D46">
            <w:pPr>
              <w:jc w:val="both"/>
              <w:rPr>
                <w:rFonts w:cs="Times New Roman"/>
                <w:szCs w:val="24"/>
                <w:lang w:val="lt-LT"/>
              </w:rPr>
            </w:pPr>
          </w:p>
        </w:tc>
        <w:tc>
          <w:tcPr>
            <w:tcW w:w="6521" w:type="dxa"/>
          </w:tcPr>
          <w:p w14:paraId="6EA332F4" w14:textId="3D458116" w:rsidR="00D5039E" w:rsidRPr="00344643" w:rsidRDefault="00D5039E" w:rsidP="002E0F48">
            <w:pPr>
              <w:jc w:val="both"/>
              <w:rPr>
                <w:rFonts w:cs="Times New Roman"/>
                <w:szCs w:val="24"/>
                <w:lang w:val="lt-LT"/>
              </w:rPr>
            </w:pPr>
            <w:r w:rsidRPr="00344643">
              <w:rPr>
                <w:rFonts w:eastAsia="Calibri" w:cs="Times New Roman"/>
                <w:szCs w:val="24"/>
                <w:lang w:val="lt-LT"/>
              </w:rPr>
              <w:t>Tinkami vietos projektų vykdytojai</w:t>
            </w:r>
            <w:r w:rsidR="002E0F48" w:rsidRPr="00344643">
              <w:rPr>
                <w:rFonts w:eastAsia="Calibri" w:cs="Times New Roman"/>
                <w:szCs w:val="24"/>
                <w:lang w:val="lt-LT"/>
              </w:rPr>
              <w:t>: privatūs juridiniai asmenys (labai mažos ir mažos įmonės) ir fiziniai asmenys (ne jaunesni kaip 18 metų amžiaus).</w:t>
            </w:r>
          </w:p>
        </w:tc>
      </w:tr>
      <w:tr w:rsidR="00D5039E" w:rsidRPr="00344643" w14:paraId="0212D29C" w14:textId="77777777" w:rsidTr="00D5039E">
        <w:trPr>
          <w:trHeight w:val="229"/>
        </w:trPr>
        <w:tc>
          <w:tcPr>
            <w:tcW w:w="3397" w:type="dxa"/>
            <w:vMerge/>
          </w:tcPr>
          <w:p w14:paraId="001EFC45" w14:textId="77777777" w:rsidR="00D5039E" w:rsidRPr="00344643" w:rsidRDefault="00D5039E" w:rsidP="008D7D46">
            <w:pPr>
              <w:jc w:val="both"/>
              <w:rPr>
                <w:rFonts w:cs="Times New Roman"/>
                <w:szCs w:val="24"/>
                <w:lang w:val="lt-LT"/>
              </w:rPr>
            </w:pPr>
          </w:p>
        </w:tc>
        <w:tc>
          <w:tcPr>
            <w:tcW w:w="6521" w:type="dxa"/>
          </w:tcPr>
          <w:p w14:paraId="3FC09F4F" w14:textId="66D17A24" w:rsidR="00D5039E" w:rsidRPr="00100D26" w:rsidRDefault="00D5039E" w:rsidP="008D7D46">
            <w:pPr>
              <w:jc w:val="both"/>
              <w:rPr>
                <w:rFonts w:cs="Times New Roman"/>
                <w:szCs w:val="24"/>
                <w:lang w:val="lt-LT"/>
              </w:rPr>
            </w:pPr>
            <w:r w:rsidRPr="00344643">
              <w:rPr>
                <w:rFonts w:cs="Times New Roman"/>
                <w:szCs w:val="24"/>
                <w:lang w:val="lt-LT"/>
              </w:rPr>
              <w:t xml:space="preserve">Kvietimui skiriama VPS paramos lėšų suma </w:t>
            </w:r>
            <w:r w:rsidR="005D7A6E" w:rsidRPr="00344643">
              <w:rPr>
                <w:rFonts w:cs="Times New Roman"/>
                <w:szCs w:val="24"/>
                <w:lang w:val="lt-LT"/>
              </w:rPr>
              <w:t>200</w:t>
            </w:r>
            <w:r w:rsidR="00100D26">
              <w:rPr>
                <w:rFonts w:cs="Times New Roman"/>
                <w:szCs w:val="24"/>
                <w:lang w:val="lt-LT"/>
              </w:rPr>
              <w:t> </w:t>
            </w:r>
            <w:r w:rsidR="005D7A6E" w:rsidRPr="00100D26">
              <w:rPr>
                <w:rFonts w:cs="Times New Roman"/>
                <w:szCs w:val="24"/>
                <w:lang w:val="lt-LT"/>
              </w:rPr>
              <w:t>000</w:t>
            </w:r>
            <w:r w:rsidR="00100D26">
              <w:rPr>
                <w:rFonts w:cs="Times New Roman"/>
                <w:szCs w:val="24"/>
                <w:lang w:val="lt-LT"/>
              </w:rPr>
              <w:t>,00</w:t>
            </w:r>
            <w:r w:rsidRPr="00100D26">
              <w:rPr>
                <w:rFonts w:cs="Times New Roman"/>
                <w:szCs w:val="24"/>
                <w:lang w:val="lt-LT"/>
              </w:rPr>
              <w:t xml:space="preserve"> </w:t>
            </w:r>
            <w:proofErr w:type="spellStart"/>
            <w:r w:rsidRPr="00100D26">
              <w:rPr>
                <w:rFonts w:cs="Times New Roman"/>
                <w:szCs w:val="24"/>
                <w:lang w:val="lt-LT"/>
              </w:rPr>
              <w:t>Eur</w:t>
            </w:r>
            <w:proofErr w:type="spellEnd"/>
            <w:r w:rsidRPr="00100D26">
              <w:rPr>
                <w:rFonts w:cs="Times New Roman"/>
                <w:szCs w:val="24"/>
                <w:lang w:val="lt-LT"/>
              </w:rPr>
              <w:t>;</w:t>
            </w:r>
          </w:p>
          <w:p w14:paraId="5BAC7509" w14:textId="48478BA0" w:rsidR="00D5039E" w:rsidRPr="00100D26" w:rsidRDefault="00D5039E" w:rsidP="005D7A6E">
            <w:pPr>
              <w:jc w:val="both"/>
              <w:rPr>
                <w:rFonts w:cs="Times New Roman"/>
                <w:szCs w:val="24"/>
                <w:lang w:val="lt-LT"/>
              </w:rPr>
            </w:pPr>
            <w:r w:rsidRPr="00100D26">
              <w:rPr>
                <w:rFonts w:cs="Times New Roman"/>
                <w:szCs w:val="24"/>
                <w:lang w:val="lt-LT"/>
              </w:rPr>
              <w:t xml:space="preserve">didžiausia galima parama vienam vietos projektui įgyvendinti </w:t>
            </w:r>
            <w:r w:rsidR="005D7A6E" w:rsidRPr="00100D26">
              <w:rPr>
                <w:rFonts w:cs="Times New Roman"/>
                <w:szCs w:val="24"/>
                <w:lang w:val="lt-LT"/>
              </w:rPr>
              <w:t>50</w:t>
            </w:r>
            <w:r w:rsidR="00100D26">
              <w:rPr>
                <w:rFonts w:cs="Times New Roman"/>
                <w:szCs w:val="24"/>
                <w:lang w:val="lt-LT"/>
              </w:rPr>
              <w:t> </w:t>
            </w:r>
            <w:r w:rsidR="005D7A6E" w:rsidRPr="00100D26">
              <w:rPr>
                <w:rFonts w:cs="Times New Roman"/>
                <w:szCs w:val="24"/>
                <w:lang w:val="lt-LT"/>
              </w:rPr>
              <w:t>000</w:t>
            </w:r>
            <w:r w:rsidR="00100D26">
              <w:rPr>
                <w:rFonts w:cs="Times New Roman"/>
                <w:szCs w:val="24"/>
                <w:lang w:val="lt-LT"/>
              </w:rPr>
              <w:t>,00</w:t>
            </w:r>
            <w:r w:rsidRPr="00100D26">
              <w:rPr>
                <w:rFonts w:cs="Times New Roman"/>
                <w:szCs w:val="24"/>
                <w:lang w:val="lt-LT"/>
              </w:rPr>
              <w:t xml:space="preserve"> </w:t>
            </w:r>
            <w:proofErr w:type="spellStart"/>
            <w:r w:rsidRPr="00100D26">
              <w:rPr>
                <w:rFonts w:cs="Times New Roman"/>
                <w:szCs w:val="24"/>
                <w:lang w:val="lt-LT"/>
              </w:rPr>
              <w:t>Eur</w:t>
            </w:r>
            <w:proofErr w:type="spellEnd"/>
          </w:p>
        </w:tc>
      </w:tr>
      <w:tr w:rsidR="00D5039E" w:rsidRPr="00344643" w14:paraId="7EA839AC" w14:textId="77777777" w:rsidTr="00D5039E">
        <w:trPr>
          <w:trHeight w:val="229"/>
        </w:trPr>
        <w:tc>
          <w:tcPr>
            <w:tcW w:w="3397" w:type="dxa"/>
            <w:vMerge/>
          </w:tcPr>
          <w:p w14:paraId="27265336" w14:textId="77777777" w:rsidR="00D5039E" w:rsidRPr="00344643" w:rsidRDefault="00D5039E" w:rsidP="008D7D46">
            <w:pPr>
              <w:jc w:val="both"/>
              <w:rPr>
                <w:rFonts w:cs="Times New Roman"/>
                <w:szCs w:val="24"/>
                <w:lang w:val="lt-LT"/>
              </w:rPr>
            </w:pPr>
          </w:p>
        </w:tc>
        <w:tc>
          <w:tcPr>
            <w:tcW w:w="6521" w:type="dxa"/>
          </w:tcPr>
          <w:p w14:paraId="400542D0" w14:textId="77777777" w:rsidR="005D7A6E" w:rsidRPr="00344643" w:rsidRDefault="00D5039E" w:rsidP="008D7D46">
            <w:pPr>
              <w:jc w:val="both"/>
              <w:rPr>
                <w:rFonts w:cs="Times New Roman"/>
                <w:szCs w:val="24"/>
                <w:lang w:val="lt-LT"/>
              </w:rPr>
            </w:pPr>
            <w:r w:rsidRPr="00344643">
              <w:rPr>
                <w:rFonts w:cs="Times New Roman"/>
                <w:szCs w:val="24"/>
                <w:lang w:val="lt-LT"/>
              </w:rPr>
              <w:t>Paramos vietos projektui įgyvendinti lyginamoji dalis</w:t>
            </w:r>
            <w:r w:rsidR="005D7A6E" w:rsidRPr="00344643">
              <w:rPr>
                <w:rFonts w:cs="Times New Roman"/>
                <w:szCs w:val="24"/>
                <w:lang w:val="lt-LT"/>
              </w:rPr>
              <w:t>:</w:t>
            </w:r>
          </w:p>
          <w:p w14:paraId="23588746" w14:textId="15CF4C65" w:rsidR="005D7A6E" w:rsidRPr="00344643" w:rsidRDefault="00204711" w:rsidP="00100D26">
            <w:pPr>
              <w:tabs>
                <w:tab w:val="left" w:pos="284"/>
              </w:tabs>
              <w:ind w:left="284"/>
              <w:jc w:val="both"/>
              <w:rPr>
                <w:rFonts w:cs="Times New Roman"/>
                <w:szCs w:val="24"/>
                <w:lang w:val="lt-LT"/>
              </w:rPr>
            </w:pPr>
            <w:r w:rsidRPr="00344643">
              <w:rPr>
                <w:rFonts w:cs="Times New Roman"/>
                <w:szCs w:val="24"/>
                <w:lang w:val="lt-LT"/>
              </w:rPr>
              <w:t xml:space="preserve">• </w:t>
            </w:r>
            <w:r w:rsidR="005D7A6E" w:rsidRPr="00344643">
              <w:rPr>
                <w:rFonts w:cs="Times New Roman"/>
                <w:szCs w:val="24"/>
                <w:lang w:val="lt-LT"/>
              </w:rPr>
              <w:t>iki 70 proc., kai pareiškėjas yra privatus juridinis arba fizinis asmuo, atitinkantis labai mažai įmonei keliamus reikalavimus;</w:t>
            </w:r>
          </w:p>
          <w:p w14:paraId="0452FC5D" w14:textId="7887429D" w:rsidR="00D5039E" w:rsidRPr="00344643" w:rsidRDefault="00204711" w:rsidP="005D7A6E">
            <w:pPr>
              <w:tabs>
                <w:tab w:val="left" w:pos="284"/>
              </w:tabs>
              <w:ind w:left="284"/>
              <w:jc w:val="both"/>
              <w:rPr>
                <w:rFonts w:cs="Times New Roman"/>
                <w:szCs w:val="24"/>
                <w:lang w:val="lt-LT"/>
              </w:rPr>
            </w:pPr>
            <w:r w:rsidRPr="00344643">
              <w:rPr>
                <w:rFonts w:cs="Times New Roman"/>
                <w:szCs w:val="24"/>
                <w:lang w:val="lt-LT"/>
              </w:rPr>
              <w:t xml:space="preserve">• </w:t>
            </w:r>
            <w:r w:rsidR="005D7A6E" w:rsidRPr="00344643">
              <w:rPr>
                <w:rFonts w:cs="Times New Roman"/>
                <w:szCs w:val="24"/>
                <w:lang w:val="lt-LT"/>
              </w:rPr>
              <w:t>iki 50 proc., kai pareiškėjas yra privatus juridinis arba fizinis asmuo, išskyrus asmenį, atitinkantį labai mažai įmonei keliamus reikalavimus.</w:t>
            </w:r>
          </w:p>
        </w:tc>
      </w:tr>
      <w:tr w:rsidR="00D5039E" w:rsidRPr="00344643" w14:paraId="0C223395" w14:textId="77777777" w:rsidTr="00D5039E">
        <w:trPr>
          <w:trHeight w:val="229"/>
        </w:trPr>
        <w:tc>
          <w:tcPr>
            <w:tcW w:w="3397" w:type="dxa"/>
            <w:vMerge/>
          </w:tcPr>
          <w:p w14:paraId="16B97D0A" w14:textId="24E10147" w:rsidR="00D5039E" w:rsidRPr="00344643" w:rsidRDefault="00D5039E" w:rsidP="008D7D46">
            <w:pPr>
              <w:jc w:val="both"/>
              <w:rPr>
                <w:rFonts w:cs="Times New Roman"/>
                <w:szCs w:val="24"/>
                <w:lang w:val="lt-LT"/>
              </w:rPr>
            </w:pPr>
          </w:p>
        </w:tc>
        <w:tc>
          <w:tcPr>
            <w:tcW w:w="6521" w:type="dxa"/>
          </w:tcPr>
          <w:p w14:paraId="170DEBF7" w14:textId="5B567C03" w:rsidR="00D5039E" w:rsidRPr="00344643" w:rsidRDefault="005D7A6E" w:rsidP="008D7D46">
            <w:pPr>
              <w:jc w:val="both"/>
              <w:rPr>
                <w:rFonts w:cs="Times New Roman"/>
                <w:szCs w:val="24"/>
                <w:lang w:val="lt-LT"/>
              </w:rPr>
            </w:pPr>
            <w:r w:rsidRPr="00344643">
              <w:rPr>
                <w:rFonts w:cs="Times New Roman"/>
                <w:szCs w:val="24"/>
                <w:lang w:val="lt-LT"/>
              </w:rPr>
              <w:t>Finansavimo šaltiniai: Finansavimo šaltiniai: EŽŪFKP ir Lietuvos Respublikos valstybės biudžeto lėšos.</w:t>
            </w:r>
          </w:p>
        </w:tc>
      </w:tr>
      <w:tr w:rsidR="00D5039E" w:rsidRPr="00344643" w14:paraId="3E818B9D" w14:textId="77777777" w:rsidTr="001420F7">
        <w:trPr>
          <w:trHeight w:val="229"/>
        </w:trPr>
        <w:tc>
          <w:tcPr>
            <w:tcW w:w="3397" w:type="dxa"/>
            <w:vMerge w:val="restart"/>
            <w:vAlign w:val="center"/>
          </w:tcPr>
          <w:p w14:paraId="781A0471" w14:textId="7ACA0706" w:rsidR="00886156" w:rsidRPr="00344643" w:rsidRDefault="00886156" w:rsidP="00886156">
            <w:pPr>
              <w:rPr>
                <w:rFonts w:cs="Times New Roman"/>
                <w:b/>
                <w:szCs w:val="24"/>
                <w:lang w:val="lt-LT"/>
              </w:rPr>
            </w:pPr>
            <w:r w:rsidRPr="00344643">
              <w:rPr>
                <w:rFonts w:cs="Times New Roman"/>
                <w:b/>
                <w:szCs w:val="24"/>
                <w:lang w:val="lt-LT"/>
              </w:rPr>
              <w:t xml:space="preserve">VPS priemonės „Ūkio ir verslo plėtra“ </w:t>
            </w:r>
            <w:r w:rsidR="00100D26">
              <w:rPr>
                <w:rFonts w:cs="Times New Roman"/>
                <w:b/>
                <w:szCs w:val="24"/>
                <w:lang w:val="lt-LT"/>
              </w:rPr>
              <w:t xml:space="preserve">(kodas LEADER-19.2-6) </w:t>
            </w:r>
            <w:r w:rsidRPr="00344643">
              <w:rPr>
                <w:rFonts w:cs="Times New Roman"/>
                <w:b/>
                <w:szCs w:val="24"/>
                <w:lang w:val="lt-LT"/>
              </w:rPr>
              <w:t xml:space="preserve">veiklos sritis „Parama verslui plėtoti“, </w:t>
            </w:r>
          </w:p>
          <w:p w14:paraId="7D5A42A0" w14:textId="19296C19" w:rsidR="00D5039E" w:rsidRPr="00D36DF1" w:rsidRDefault="00886156" w:rsidP="00886156">
            <w:pPr>
              <w:rPr>
                <w:rFonts w:cs="Times New Roman"/>
                <w:b/>
                <w:szCs w:val="24"/>
                <w:lang w:val="lt-LT"/>
              </w:rPr>
            </w:pPr>
            <w:r w:rsidRPr="00D36DF1">
              <w:rPr>
                <w:rFonts w:cs="Times New Roman"/>
                <w:b/>
                <w:szCs w:val="24"/>
                <w:lang w:val="lt-LT"/>
              </w:rPr>
              <w:t>kodas Nr. LEADER-19.2-6.4</w:t>
            </w:r>
          </w:p>
        </w:tc>
        <w:tc>
          <w:tcPr>
            <w:tcW w:w="6521" w:type="dxa"/>
          </w:tcPr>
          <w:p w14:paraId="647E1D04" w14:textId="7C679D75" w:rsidR="00886156" w:rsidRPr="00D36DF1" w:rsidRDefault="00D5039E" w:rsidP="00886156">
            <w:pPr>
              <w:jc w:val="both"/>
              <w:rPr>
                <w:rFonts w:cs="Times New Roman"/>
                <w:szCs w:val="24"/>
                <w:lang w:val="lt-LT"/>
              </w:rPr>
            </w:pPr>
            <w:r w:rsidRPr="00344643">
              <w:rPr>
                <w:rFonts w:cs="Times New Roman"/>
                <w:szCs w:val="24"/>
                <w:lang w:val="lt-LT"/>
              </w:rPr>
              <w:t>Remiamos veiklos:</w:t>
            </w:r>
            <w:r w:rsidR="00886156" w:rsidRPr="00344643">
              <w:rPr>
                <w:rFonts w:cs="Times New Roman"/>
                <w:szCs w:val="24"/>
                <w:lang w:val="lt-LT"/>
              </w:rPr>
              <w:t xml:space="preserve"> Parama skiriama fiziniams ir (arba) juridiniams asmenims (labai mažoms ir mažoms įmonėms), siekiantiems plėtoti savo verslą, kurti ir išlaikyti darbo vietas Rokiškio r. VVG teritorijoje. Šia veiklos sritimi siekiama stiprinti kaimo ekonomines veiklas, kuriomis sudaromos sąlygos Rokiškio r. VVG teritorijoje</w:t>
            </w:r>
            <w:r w:rsidR="00100D26">
              <w:rPr>
                <w:rFonts w:cs="Times New Roman"/>
                <w:szCs w:val="24"/>
                <w:lang w:val="lt-LT"/>
              </w:rPr>
              <w:t xml:space="preserve"> </w:t>
            </w:r>
            <w:r w:rsidR="00886156" w:rsidRPr="00100D26">
              <w:rPr>
                <w:rFonts w:cs="Times New Roman"/>
                <w:szCs w:val="24"/>
                <w:lang w:val="lt-LT"/>
              </w:rPr>
              <w:t>veikiantiems subjektams turėti papildomų pajamų šaltinių, užtikrinti vykdomo verslo konkurencingumą ir tvarumą. Parama teikiama ne žemės ūkio veiklai. Remiama veikla, apimanti įva</w:t>
            </w:r>
            <w:r w:rsidR="00886156" w:rsidRPr="00D36DF1">
              <w:rPr>
                <w:rFonts w:cs="Times New Roman"/>
                <w:szCs w:val="24"/>
                <w:lang w:val="lt-LT"/>
              </w:rPr>
              <w:t>irius verslus - produktų gamybą, apdorojimą, perdirbimą, jų pardavimą, įvairių paslaugų teikimą, įskaitant paslaugas žemės ūkiui.</w:t>
            </w:r>
          </w:p>
          <w:p w14:paraId="0ABAE220" w14:textId="5441B377" w:rsidR="00D5039E" w:rsidRPr="00344643" w:rsidRDefault="00886156" w:rsidP="00886156">
            <w:pPr>
              <w:jc w:val="both"/>
              <w:rPr>
                <w:rFonts w:cs="Times New Roman"/>
                <w:szCs w:val="24"/>
                <w:highlight w:val="yellow"/>
                <w:lang w:val="lt-LT"/>
              </w:rPr>
            </w:pPr>
            <w:r w:rsidRPr="00344643">
              <w:rPr>
                <w:rFonts w:cs="Times New Roman"/>
                <w:szCs w:val="24"/>
                <w:lang w:val="lt-LT"/>
              </w:rPr>
              <w:t>Ypatingas dėmesys skiriamas jauniems žmonėms (iki 40 m.).</w:t>
            </w:r>
          </w:p>
        </w:tc>
      </w:tr>
      <w:tr w:rsidR="00D5039E" w:rsidRPr="00344643" w14:paraId="6517249C" w14:textId="77777777" w:rsidTr="00D5039E">
        <w:trPr>
          <w:trHeight w:val="229"/>
        </w:trPr>
        <w:tc>
          <w:tcPr>
            <w:tcW w:w="3397" w:type="dxa"/>
            <w:vMerge/>
          </w:tcPr>
          <w:p w14:paraId="0AD5E366" w14:textId="77777777" w:rsidR="00D5039E" w:rsidRPr="00344643" w:rsidRDefault="00D5039E" w:rsidP="008D7D46">
            <w:pPr>
              <w:jc w:val="both"/>
              <w:rPr>
                <w:rFonts w:cs="Times New Roman"/>
                <w:szCs w:val="24"/>
                <w:lang w:val="lt-LT"/>
              </w:rPr>
            </w:pPr>
          </w:p>
        </w:tc>
        <w:tc>
          <w:tcPr>
            <w:tcW w:w="6521" w:type="dxa"/>
          </w:tcPr>
          <w:p w14:paraId="33263DD8" w14:textId="77777777" w:rsidR="00A31A08" w:rsidRPr="00344643" w:rsidRDefault="00D5039E" w:rsidP="008D7D46">
            <w:pPr>
              <w:jc w:val="both"/>
              <w:rPr>
                <w:rFonts w:cs="Times New Roman"/>
                <w:b/>
                <w:bCs/>
                <w:caps/>
                <w:szCs w:val="24"/>
                <w:lang w:val="lt-LT"/>
              </w:rPr>
            </w:pPr>
            <w:r w:rsidRPr="00344643">
              <w:rPr>
                <w:rFonts w:eastAsia="Calibri" w:cs="Times New Roman"/>
                <w:szCs w:val="24"/>
                <w:lang w:val="lt-LT"/>
              </w:rPr>
              <w:t xml:space="preserve">Tinkami vietos projektų vykdytojai: </w:t>
            </w:r>
            <w:r w:rsidR="00A31A08" w:rsidRPr="00344643">
              <w:rPr>
                <w:rFonts w:eastAsia="Calibri" w:cs="Times New Roman"/>
                <w:szCs w:val="24"/>
                <w:lang w:val="lt-LT"/>
              </w:rPr>
              <w:t>p</w:t>
            </w:r>
            <w:r w:rsidR="00A31A08" w:rsidRPr="00344643">
              <w:rPr>
                <w:rFonts w:cs="Times New Roman"/>
                <w:szCs w:val="24"/>
                <w:lang w:val="lt-LT"/>
              </w:rPr>
              <w:t>rivatūs juridiniai (labai mažos ir mažos įmonės) ir fiziniai asmenys (ne jaunesnis kaip 18 metų amžiaus).</w:t>
            </w:r>
          </w:p>
          <w:p w14:paraId="4A817FF8" w14:textId="174E552C" w:rsidR="00A31A08" w:rsidRPr="00344643" w:rsidRDefault="00A31A08" w:rsidP="008D7D46">
            <w:pPr>
              <w:jc w:val="both"/>
              <w:rPr>
                <w:rFonts w:cs="Times New Roman"/>
                <w:b/>
                <w:bCs/>
                <w:caps/>
                <w:szCs w:val="24"/>
                <w:lang w:val="lt-LT"/>
              </w:rPr>
            </w:pPr>
          </w:p>
        </w:tc>
      </w:tr>
      <w:tr w:rsidR="00D5039E" w:rsidRPr="00344643" w14:paraId="68CB2C61" w14:textId="77777777" w:rsidTr="00D5039E">
        <w:trPr>
          <w:trHeight w:val="229"/>
        </w:trPr>
        <w:tc>
          <w:tcPr>
            <w:tcW w:w="3397" w:type="dxa"/>
            <w:vMerge/>
          </w:tcPr>
          <w:p w14:paraId="43E45481" w14:textId="77777777" w:rsidR="00D5039E" w:rsidRPr="00344643" w:rsidRDefault="00D5039E" w:rsidP="008D7D46">
            <w:pPr>
              <w:jc w:val="both"/>
              <w:rPr>
                <w:rFonts w:cs="Times New Roman"/>
                <w:szCs w:val="24"/>
                <w:lang w:val="lt-LT"/>
              </w:rPr>
            </w:pPr>
          </w:p>
        </w:tc>
        <w:tc>
          <w:tcPr>
            <w:tcW w:w="6521" w:type="dxa"/>
          </w:tcPr>
          <w:p w14:paraId="4ACAFFFB" w14:textId="470E0608" w:rsidR="00D5039E" w:rsidRPr="00100D26" w:rsidRDefault="00D5039E" w:rsidP="00204711">
            <w:pPr>
              <w:jc w:val="both"/>
              <w:rPr>
                <w:rFonts w:cs="Times New Roman"/>
                <w:szCs w:val="24"/>
                <w:lang w:val="lt-LT"/>
              </w:rPr>
            </w:pPr>
            <w:r w:rsidRPr="00344643">
              <w:rPr>
                <w:rFonts w:cs="Times New Roman"/>
                <w:szCs w:val="24"/>
                <w:lang w:val="lt-LT"/>
              </w:rPr>
              <w:t xml:space="preserve">Kvietimui skiriama VPS paramos lėšų suma </w:t>
            </w:r>
            <w:r w:rsidR="00204711" w:rsidRPr="00344643">
              <w:rPr>
                <w:rFonts w:cs="Times New Roman"/>
                <w:szCs w:val="24"/>
                <w:lang w:val="lt-LT"/>
              </w:rPr>
              <w:t>200</w:t>
            </w:r>
            <w:r w:rsidR="00100D26">
              <w:rPr>
                <w:rFonts w:cs="Times New Roman"/>
                <w:szCs w:val="24"/>
                <w:lang w:val="lt-LT"/>
              </w:rPr>
              <w:t> </w:t>
            </w:r>
            <w:r w:rsidR="00204711" w:rsidRPr="00100D26">
              <w:rPr>
                <w:rFonts w:cs="Times New Roman"/>
                <w:szCs w:val="24"/>
                <w:lang w:val="lt-LT"/>
              </w:rPr>
              <w:t>000</w:t>
            </w:r>
            <w:r w:rsidR="00100D26">
              <w:rPr>
                <w:rFonts w:cs="Times New Roman"/>
                <w:szCs w:val="24"/>
                <w:lang w:val="lt-LT"/>
              </w:rPr>
              <w:t>,00</w:t>
            </w:r>
            <w:r w:rsidRPr="00100D26">
              <w:rPr>
                <w:rFonts w:cs="Times New Roman"/>
                <w:szCs w:val="24"/>
                <w:lang w:val="lt-LT"/>
              </w:rPr>
              <w:t xml:space="preserve"> </w:t>
            </w:r>
            <w:proofErr w:type="spellStart"/>
            <w:r w:rsidRPr="00100D26">
              <w:rPr>
                <w:rFonts w:cs="Times New Roman"/>
                <w:szCs w:val="24"/>
                <w:lang w:val="lt-LT"/>
              </w:rPr>
              <w:t>Eur</w:t>
            </w:r>
            <w:proofErr w:type="spellEnd"/>
            <w:r w:rsidR="00204711" w:rsidRPr="00100D26">
              <w:rPr>
                <w:rFonts w:cs="Times New Roman"/>
                <w:szCs w:val="24"/>
                <w:lang w:val="lt-LT"/>
              </w:rPr>
              <w:t>;</w:t>
            </w:r>
            <w:r w:rsidRPr="00100D26">
              <w:rPr>
                <w:rFonts w:cs="Times New Roman"/>
                <w:szCs w:val="24"/>
                <w:lang w:val="lt-LT"/>
              </w:rPr>
              <w:t xml:space="preserve"> didžiausia galima parama vienam vietos projektui įgyvendinti </w:t>
            </w:r>
            <w:r w:rsidR="00204711" w:rsidRPr="00100D26">
              <w:rPr>
                <w:rFonts w:cs="Times New Roman"/>
                <w:szCs w:val="24"/>
                <w:lang w:val="lt-LT"/>
              </w:rPr>
              <w:t>46</w:t>
            </w:r>
            <w:r w:rsidR="00100D26">
              <w:rPr>
                <w:rFonts w:cs="Times New Roman"/>
                <w:szCs w:val="24"/>
                <w:lang w:val="lt-LT"/>
              </w:rPr>
              <w:t> </w:t>
            </w:r>
            <w:r w:rsidR="00204711" w:rsidRPr="00100D26">
              <w:rPr>
                <w:rFonts w:cs="Times New Roman"/>
                <w:szCs w:val="24"/>
                <w:lang w:val="lt-LT"/>
              </w:rPr>
              <w:t>500</w:t>
            </w:r>
            <w:r w:rsidR="00100D26">
              <w:rPr>
                <w:rFonts w:cs="Times New Roman"/>
                <w:szCs w:val="24"/>
                <w:lang w:val="lt-LT"/>
              </w:rPr>
              <w:t>,00</w:t>
            </w:r>
            <w:r w:rsidRPr="00100D26">
              <w:rPr>
                <w:rFonts w:cs="Times New Roman"/>
                <w:szCs w:val="24"/>
                <w:lang w:val="lt-LT"/>
              </w:rPr>
              <w:t xml:space="preserve"> </w:t>
            </w:r>
            <w:proofErr w:type="spellStart"/>
            <w:r w:rsidRPr="00100D26">
              <w:rPr>
                <w:rFonts w:cs="Times New Roman"/>
                <w:szCs w:val="24"/>
                <w:lang w:val="lt-LT"/>
              </w:rPr>
              <w:t>Eur</w:t>
            </w:r>
            <w:proofErr w:type="spellEnd"/>
            <w:r w:rsidR="000138A2" w:rsidRPr="00100D26">
              <w:rPr>
                <w:rFonts w:cs="Times New Roman"/>
                <w:szCs w:val="24"/>
                <w:lang w:val="lt-LT"/>
              </w:rPr>
              <w:t>.</w:t>
            </w:r>
          </w:p>
        </w:tc>
      </w:tr>
      <w:tr w:rsidR="00D5039E" w:rsidRPr="00344643" w14:paraId="71742F64" w14:textId="77777777" w:rsidTr="00D5039E">
        <w:trPr>
          <w:trHeight w:val="229"/>
        </w:trPr>
        <w:tc>
          <w:tcPr>
            <w:tcW w:w="3397" w:type="dxa"/>
            <w:vMerge/>
          </w:tcPr>
          <w:p w14:paraId="55726A2A" w14:textId="77777777" w:rsidR="00D5039E" w:rsidRPr="00344643" w:rsidRDefault="00D5039E" w:rsidP="008D7D46">
            <w:pPr>
              <w:jc w:val="both"/>
              <w:rPr>
                <w:rFonts w:cs="Times New Roman"/>
                <w:szCs w:val="24"/>
                <w:lang w:val="lt-LT"/>
              </w:rPr>
            </w:pPr>
          </w:p>
        </w:tc>
        <w:tc>
          <w:tcPr>
            <w:tcW w:w="6521" w:type="dxa"/>
          </w:tcPr>
          <w:p w14:paraId="1A416AA4" w14:textId="77777777" w:rsidR="00204711" w:rsidRPr="00344643" w:rsidRDefault="00D5039E" w:rsidP="00204711">
            <w:pPr>
              <w:tabs>
                <w:tab w:val="left" w:pos="284"/>
              </w:tabs>
              <w:jc w:val="both"/>
              <w:rPr>
                <w:rFonts w:cs="Times New Roman"/>
                <w:szCs w:val="24"/>
                <w:lang w:val="lt-LT"/>
              </w:rPr>
            </w:pPr>
            <w:r w:rsidRPr="00344643">
              <w:rPr>
                <w:rFonts w:cs="Times New Roman"/>
                <w:szCs w:val="24"/>
                <w:lang w:val="lt-LT"/>
              </w:rPr>
              <w:t>Paramos vietos projekt</w:t>
            </w:r>
            <w:r w:rsidR="00204711" w:rsidRPr="00344643">
              <w:rPr>
                <w:rFonts w:cs="Times New Roman"/>
                <w:szCs w:val="24"/>
                <w:lang w:val="lt-LT"/>
              </w:rPr>
              <w:t>ui įgyvendinti lyginamoji dalis:</w:t>
            </w:r>
          </w:p>
          <w:p w14:paraId="181B20C0" w14:textId="2A153665" w:rsidR="00204711" w:rsidRPr="00344643" w:rsidRDefault="00204711" w:rsidP="00204711">
            <w:pPr>
              <w:tabs>
                <w:tab w:val="left" w:pos="284"/>
              </w:tabs>
              <w:ind w:left="284"/>
              <w:jc w:val="both"/>
              <w:rPr>
                <w:rFonts w:cs="Times New Roman"/>
                <w:szCs w:val="24"/>
                <w:lang w:val="lt-LT"/>
              </w:rPr>
            </w:pPr>
            <w:r w:rsidRPr="00344643">
              <w:rPr>
                <w:rFonts w:cs="Times New Roman"/>
                <w:szCs w:val="24"/>
                <w:lang w:val="lt-LT"/>
              </w:rPr>
              <w:t>• iki 70 proc., kai pareiškėjas yra privatus juridinis arba fizinis asmuo, atitinkantis labai mažai įmonei keliamus reikalavimus;</w:t>
            </w:r>
          </w:p>
          <w:p w14:paraId="215FC0CD" w14:textId="628F1833" w:rsidR="00D5039E" w:rsidRPr="00344643" w:rsidRDefault="00204711" w:rsidP="00204711">
            <w:pPr>
              <w:tabs>
                <w:tab w:val="left" w:pos="284"/>
              </w:tabs>
              <w:ind w:left="284"/>
              <w:jc w:val="both"/>
              <w:rPr>
                <w:rFonts w:cs="Times New Roman"/>
                <w:szCs w:val="24"/>
                <w:lang w:val="lt-LT"/>
              </w:rPr>
            </w:pPr>
            <w:r w:rsidRPr="00344643">
              <w:rPr>
                <w:rFonts w:cs="Times New Roman"/>
                <w:szCs w:val="24"/>
                <w:lang w:val="lt-LT"/>
              </w:rPr>
              <w:t>• iki 50 proc., kai pareiškėjas yra privatus juridinis arba fizinis asmuo, išskyrus asmenį, atitinkantį labai mažai įmonei keliamus reikalavimus.</w:t>
            </w:r>
          </w:p>
        </w:tc>
        <w:bookmarkStart w:id="0" w:name="_GoBack"/>
        <w:bookmarkEnd w:id="0"/>
      </w:tr>
      <w:tr w:rsidR="00D5039E" w:rsidRPr="00344643" w14:paraId="6EA1A80E" w14:textId="77777777" w:rsidTr="00D5039E">
        <w:trPr>
          <w:trHeight w:val="229"/>
        </w:trPr>
        <w:tc>
          <w:tcPr>
            <w:tcW w:w="3397" w:type="dxa"/>
            <w:vMerge/>
          </w:tcPr>
          <w:p w14:paraId="114B1501" w14:textId="76C287FF" w:rsidR="00D5039E" w:rsidRPr="00344643" w:rsidRDefault="00D5039E" w:rsidP="008D7D46">
            <w:pPr>
              <w:jc w:val="both"/>
              <w:rPr>
                <w:rFonts w:cs="Times New Roman"/>
                <w:szCs w:val="24"/>
                <w:lang w:val="lt-LT"/>
              </w:rPr>
            </w:pPr>
          </w:p>
        </w:tc>
        <w:tc>
          <w:tcPr>
            <w:tcW w:w="6521" w:type="dxa"/>
          </w:tcPr>
          <w:p w14:paraId="04C758AD" w14:textId="54AC8BA8" w:rsidR="00D5039E" w:rsidRPr="00344643" w:rsidRDefault="00D5039E" w:rsidP="00204711">
            <w:pPr>
              <w:jc w:val="both"/>
              <w:rPr>
                <w:rFonts w:cs="Times New Roman"/>
                <w:szCs w:val="24"/>
                <w:lang w:val="lt-LT"/>
              </w:rPr>
            </w:pPr>
            <w:r w:rsidRPr="00344643">
              <w:rPr>
                <w:rFonts w:cs="Times New Roman"/>
                <w:szCs w:val="24"/>
                <w:lang w:val="lt-LT"/>
              </w:rPr>
              <w:t xml:space="preserve">Finansavimo šaltiniai: </w:t>
            </w:r>
            <w:r w:rsidR="00204711" w:rsidRPr="00344643">
              <w:rPr>
                <w:rFonts w:cs="Times New Roman"/>
                <w:szCs w:val="24"/>
                <w:lang w:val="lt-LT"/>
              </w:rPr>
              <w:t>Finansavimo šaltiniai: EŽŪFKP ir Lietuvos Respublikos valstybės biudžeto lėšos.</w:t>
            </w:r>
          </w:p>
        </w:tc>
      </w:tr>
    </w:tbl>
    <w:p w14:paraId="75EEA747" w14:textId="77777777" w:rsidR="00FF148D" w:rsidRPr="00344643" w:rsidRDefault="00FF148D" w:rsidP="00FF148D">
      <w:pPr>
        <w:spacing w:after="0" w:line="240" w:lineRule="auto"/>
        <w:ind w:firstLine="567"/>
        <w:jc w:val="both"/>
        <w:rPr>
          <w:rFonts w:cs="Times New Roman"/>
          <w:szCs w:val="24"/>
          <w:lang w:val="lt-LT"/>
        </w:rPr>
      </w:pPr>
    </w:p>
    <w:p w14:paraId="5F9434B2" w14:textId="272A2325" w:rsidR="00421CC6" w:rsidRPr="00D36DF1" w:rsidRDefault="00FF148D" w:rsidP="00E37D9C">
      <w:pPr>
        <w:spacing w:before="120" w:after="120" w:line="240" w:lineRule="auto"/>
        <w:ind w:firstLine="567"/>
        <w:jc w:val="both"/>
        <w:rPr>
          <w:rFonts w:cs="Times New Roman"/>
          <w:szCs w:val="24"/>
          <w:lang w:val="lt-LT"/>
        </w:rPr>
      </w:pPr>
      <w:r w:rsidRPr="00100D26">
        <w:rPr>
          <w:rFonts w:cs="Times New Roman"/>
          <w:szCs w:val="24"/>
          <w:lang w:val="lt-LT"/>
        </w:rPr>
        <w:t xml:space="preserve">Bendra </w:t>
      </w:r>
      <w:r w:rsidR="005C4E1A" w:rsidRPr="00100D26">
        <w:rPr>
          <w:rFonts w:cs="Times New Roman"/>
          <w:szCs w:val="24"/>
          <w:lang w:val="lt-LT"/>
        </w:rPr>
        <w:t>kvietimo teikti vietos projektus suma</w:t>
      </w:r>
      <w:r w:rsidRPr="00100D26">
        <w:rPr>
          <w:rFonts w:cs="Times New Roman"/>
          <w:szCs w:val="24"/>
          <w:lang w:val="lt-LT"/>
        </w:rPr>
        <w:t xml:space="preserve"> </w:t>
      </w:r>
      <w:r w:rsidR="00204711" w:rsidRPr="00100D26">
        <w:rPr>
          <w:rFonts w:cs="Times New Roman"/>
          <w:szCs w:val="24"/>
          <w:lang w:val="lt-LT"/>
        </w:rPr>
        <w:t>560</w:t>
      </w:r>
      <w:r w:rsidR="00100D26">
        <w:rPr>
          <w:rFonts w:cs="Times New Roman"/>
          <w:szCs w:val="24"/>
          <w:lang w:val="lt-LT"/>
        </w:rPr>
        <w:t> </w:t>
      </w:r>
      <w:r w:rsidR="00204711" w:rsidRPr="00100D26">
        <w:rPr>
          <w:rFonts w:cs="Times New Roman"/>
          <w:szCs w:val="24"/>
          <w:lang w:val="lt-LT"/>
        </w:rPr>
        <w:t>000</w:t>
      </w:r>
      <w:r w:rsidR="00100D26">
        <w:rPr>
          <w:rFonts w:cs="Times New Roman"/>
          <w:szCs w:val="24"/>
          <w:lang w:val="lt-LT"/>
        </w:rPr>
        <w:t>,00</w:t>
      </w:r>
      <w:r w:rsidRPr="00100D26">
        <w:rPr>
          <w:rFonts w:cs="Times New Roman"/>
          <w:szCs w:val="24"/>
          <w:lang w:val="lt-LT"/>
        </w:rPr>
        <w:t xml:space="preserve"> </w:t>
      </w:r>
      <w:proofErr w:type="spellStart"/>
      <w:r w:rsidR="005C4E1A" w:rsidRPr="00100D26">
        <w:rPr>
          <w:rFonts w:cs="Times New Roman"/>
          <w:szCs w:val="24"/>
          <w:lang w:val="lt-LT"/>
        </w:rPr>
        <w:t>Eur</w:t>
      </w:r>
      <w:proofErr w:type="spellEnd"/>
      <w:r w:rsidR="00EA63C9" w:rsidRPr="00100D26">
        <w:rPr>
          <w:rFonts w:cs="Times New Roman"/>
          <w:szCs w:val="24"/>
          <w:lang w:val="lt-LT"/>
        </w:rPr>
        <w:t xml:space="preserve"> iš EŽŪFKP ir Lietuvos Respublikos valstybės biudžeto lėšų. </w:t>
      </w:r>
    </w:p>
    <w:p w14:paraId="050A1B5E" w14:textId="17EC2662" w:rsidR="00E37D9C" w:rsidRPr="00344643" w:rsidRDefault="00E37D9C" w:rsidP="00E37D9C">
      <w:pPr>
        <w:spacing w:before="120" w:after="120" w:line="240" w:lineRule="auto"/>
        <w:ind w:firstLine="567"/>
        <w:jc w:val="both"/>
        <w:rPr>
          <w:rFonts w:cs="Times New Roman"/>
          <w:szCs w:val="24"/>
          <w:lang w:val="lt-LT"/>
        </w:rPr>
      </w:pPr>
      <w:r w:rsidRPr="00344643">
        <w:rPr>
          <w:rFonts w:cs="Times New Roman"/>
          <w:szCs w:val="24"/>
          <w:lang w:val="lt-LT"/>
        </w:rPr>
        <w:t>Vietos projektų finansavimo sąlygų aprašai skelbiami šioje interneto svetainė</w:t>
      </w:r>
      <w:r w:rsidR="001420F7" w:rsidRPr="00344643">
        <w:rPr>
          <w:rFonts w:cs="Times New Roman"/>
          <w:szCs w:val="24"/>
          <w:lang w:val="lt-LT"/>
        </w:rPr>
        <w:t>j</w:t>
      </w:r>
      <w:r w:rsidRPr="00344643">
        <w:rPr>
          <w:rFonts w:cs="Times New Roman"/>
          <w:szCs w:val="24"/>
          <w:lang w:val="lt-LT"/>
        </w:rPr>
        <w:t xml:space="preserve">e </w:t>
      </w:r>
      <w:r w:rsidR="001420F7" w:rsidRPr="00344643">
        <w:rPr>
          <w:rFonts w:cs="Times New Roman"/>
          <w:szCs w:val="24"/>
          <w:lang w:val="lt-LT"/>
        </w:rPr>
        <w:t>www.rokiskiovvg.lt</w:t>
      </w:r>
      <w:r w:rsidR="002B651E" w:rsidRPr="00344643">
        <w:rPr>
          <w:rFonts w:cs="Times New Roman"/>
          <w:i/>
          <w:szCs w:val="24"/>
          <w:lang w:val="lt-LT"/>
        </w:rPr>
        <w:t>,</w:t>
      </w:r>
      <w:r w:rsidR="00F57D4F" w:rsidRPr="00344643">
        <w:rPr>
          <w:rFonts w:cs="Times New Roman"/>
          <w:szCs w:val="24"/>
          <w:lang w:val="lt-LT"/>
        </w:rPr>
        <w:t xml:space="preserve"> taip pat VPS vykdytojos būstinėje adresu </w:t>
      </w:r>
      <w:r w:rsidR="001420F7" w:rsidRPr="00344643">
        <w:rPr>
          <w:rFonts w:cs="Times New Roman"/>
          <w:szCs w:val="24"/>
          <w:lang w:val="lt-LT"/>
        </w:rPr>
        <w:t>Respublikos g. 94, Rokiškis</w:t>
      </w:r>
      <w:r w:rsidR="003505F1" w:rsidRPr="00344643">
        <w:rPr>
          <w:rFonts w:cs="Times New Roman"/>
          <w:szCs w:val="24"/>
          <w:lang w:val="lt-LT"/>
        </w:rPr>
        <w:t xml:space="preserve"> (802</w:t>
      </w:r>
      <w:r w:rsidR="000138A2" w:rsidRPr="00344643">
        <w:rPr>
          <w:rFonts w:cs="Times New Roman"/>
          <w:szCs w:val="24"/>
          <w:lang w:val="lt-LT"/>
        </w:rPr>
        <w:t xml:space="preserve"> ir 815</w:t>
      </w:r>
      <w:r w:rsidR="003505F1" w:rsidRPr="00344643">
        <w:rPr>
          <w:rFonts w:cs="Times New Roman"/>
          <w:szCs w:val="24"/>
          <w:lang w:val="lt-LT"/>
        </w:rPr>
        <w:t xml:space="preserve"> kab.)</w:t>
      </w:r>
      <w:r w:rsidR="001420F7" w:rsidRPr="00344643">
        <w:rPr>
          <w:rFonts w:cs="Times New Roman"/>
          <w:szCs w:val="24"/>
          <w:lang w:val="lt-LT"/>
        </w:rPr>
        <w:t>.</w:t>
      </w:r>
    </w:p>
    <w:p w14:paraId="6FC89EEA" w14:textId="0F47F38D" w:rsidR="00E37D9C" w:rsidRDefault="00F57D4F" w:rsidP="00E37D9C">
      <w:pPr>
        <w:spacing w:before="120" w:after="120" w:line="240" w:lineRule="auto"/>
        <w:ind w:firstLine="567"/>
        <w:jc w:val="both"/>
        <w:rPr>
          <w:rFonts w:cs="Times New Roman"/>
          <w:szCs w:val="24"/>
          <w:lang w:val="lt-LT"/>
        </w:rPr>
      </w:pPr>
      <w:r w:rsidRPr="00344643">
        <w:rPr>
          <w:rFonts w:cs="Times New Roman"/>
          <w:szCs w:val="24"/>
          <w:lang w:val="lt-LT"/>
        </w:rPr>
        <w:t xml:space="preserve">Kvietimas teikti vietos projektus galioja nuo </w:t>
      </w:r>
      <w:r w:rsidR="00721707" w:rsidRPr="00344643">
        <w:rPr>
          <w:rFonts w:cs="Times New Roman"/>
          <w:szCs w:val="24"/>
          <w:lang w:val="lt-LT"/>
        </w:rPr>
        <w:t>201</w:t>
      </w:r>
      <w:r w:rsidR="00721707">
        <w:rPr>
          <w:rFonts w:cs="Times New Roman"/>
          <w:szCs w:val="24"/>
          <w:lang w:val="lt-LT"/>
        </w:rPr>
        <w:t>8</w:t>
      </w:r>
      <w:r w:rsidR="00721707" w:rsidRPr="00344643">
        <w:rPr>
          <w:rFonts w:cs="Times New Roman"/>
          <w:szCs w:val="24"/>
          <w:lang w:val="lt-LT"/>
        </w:rPr>
        <w:t xml:space="preserve"> </w:t>
      </w:r>
      <w:r w:rsidR="001420F7" w:rsidRPr="00344643">
        <w:rPr>
          <w:rFonts w:cs="Times New Roman"/>
          <w:szCs w:val="24"/>
          <w:lang w:val="lt-LT"/>
        </w:rPr>
        <w:t xml:space="preserve">m. </w:t>
      </w:r>
      <w:r w:rsidR="00721707">
        <w:rPr>
          <w:rFonts w:cs="Times New Roman"/>
          <w:szCs w:val="24"/>
          <w:lang w:val="lt-LT"/>
        </w:rPr>
        <w:t>sausio</w:t>
      </w:r>
      <w:r w:rsidR="00721707" w:rsidRPr="00344643">
        <w:rPr>
          <w:rFonts w:cs="Times New Roman"/>
          <w:szCs w:val="24"/>
          <w:lang w:val="lt-LT"/>
        </w:rPr>
        <w:t xml:space="preserve"> </w:t>
      </w:r>
      <w:r w:rsidR="005D42F1">
        <w:rPr>
          <w:rFonts w:cs="Times New Roman"/>
          <w:szCs w:val="24"/>
          <w:lang w:val="lt-LT"/>
        </w:rPr>
        <w:t>23</w:t>
      </w:r>
      <w:r w:rsidR="005D42F1" w:rsidRPr="00344643">
        <w:rPr>
          <w:rFonts w:cs="Times New Roman"/>
          <w:szCs w:val="24"/>
          <w:lang w:val="lt-LT"/>
        </w:rPr>
        <w:t xml:space="preserve"> </w:t>
      </w:r>
      <w:r w:rsidR="001420F7" w:rsidRPr="00344643">
        <w:rPr>
          <w:rFonts w:cs="Times New Roman"/>
          <w:szCs w:val="24"/>
          <w:lang w:val="lt-LT"/>
        </w:rPr>
        <w:t>d. 9.00 val.</w:t>
      </w:r>
      <w:r w:rsidRPr="00344643">
        <w:rPr>
          <w:rFonts w:cs="Times New Roman"/>
          <w:szCs w:val="24"/>
          <w:lang w:val="lt-LT"/>
        </w:rPr>
        <w:t xml:space="preserve"> iki </w:t>
      </w:r>
      <w:r w:rsidR="001420F7" w:rsidRPr="00344643">
        <w:rPr>
          <w:rFonts w:cs="Times New Roman"/>
          <w:szCs w:val="24"/>
          <w:lang w:val="lt-LT"/>
        </w:rPr>
        <w:t xml:space="preserve">2018 m. </w:t>
      </w:r>
      <w:r w:rsidR="00721707">
        <w:rPr>
          <w:rFonts w:cs="Times New Roman"/>
          <w:szCs w:val="24"/>
          <w:lang w:val="lt-LT"/>
        </w:rPr>
        <w:t>kovo</w:t>
      </w:r>
      <w:r w:rsidR="00721707" w:rsidRPr="00344643">
        <w:rPr>
          <w:rFonts w:cs="Times New Roman"/>
          <w:szCs w:val="24"/>
          <w:lang w:val="lt-LT"/>
        </w:rPr>
        <w:t xml:space="preserve"> </w:t>
      </w:r>
      <w:r w:rsidR="005D42F1">
        <w:rPr>
          <w:rFonts w:cs="Times New Roman"/>
          <w:szCs w:val="24"/>
          <w:lang w:val="lt-LT"/>
        </w:rPr>
        <w:t>23</w:t>
      </w:r>
      <w:r w:rsidR="005D42F1" w:rsidRPr="00344643">
        <w:rPr>
          <w:rFonts w:cs="Times New Roman"/>
          <w:szCs w:val="24"/>
          <w:lang w:val="lt-LT"/>
        </w:rPr>
        <w:t xml:space="preserve"> </w:t>
      </w:r>
      <w:r w:rsidR="001420F7" w:rsidRPr="00344643">
        <w:rPr>
          <w:rFonts w:cs="Times New Roman"/>
          <w:szCs w:val="24"/>
          <w:lang w:val="lt-LT"/>
        </w:rPr>
        <w:t>d. 16.00 val.</w:t>
      </w:r>
    </w:p>
    <w:p w14:paraId="3646DE1E" w14:textId="4E2EFDC3" w:rsidR="00D36DF1" w:rsidRPr="00D36DF1" w:rsidRDefault="00D36DF1" w:rsidP="00D36DF1">
      <w:pPr>
        <w:spacing w:before="120" w:after="120" w:line="240" w:lineRule="auto"/>
        <w:ind w:firstLine="567"/>
        <w:jc w:val="both"/>
        <w:rPr>
          <w:rFonts w:cs="Times New Roman"/>
          <w:szCs w:val="24"/>
          <w:lang w:val="lt-LT"/>
        </w:rPr>
      </w:pPr>
      <w:r w:rsidRPr="00971616">
        <w:rPr>
          <w:szCs w:val="24"/>
          <w:lang w:val="lt-LT"/>
        </w:rPr>
        <w:t xml:space="preserve">Vietos projektų paraiškos priimamos </w:t>
      </w:r>
      <w:r>
        <w:rPr>
          <w:szCs w:val="24"/>
          <w:lang w:val="lt-LT"/>
        </w:rPr>
        <w:t xml:space="preserve">Rokiškio </w:t>
      </w:r>
      <w:r w:rsidRPr="00971616">
        <w:rPr>
          <w:szCs w:val="24"/>
          <w:lang w:val="lt-LT"/>
        </w:rPr>
        <w:t>rajono vietos veiklos grupės būstinėje adresu:</w:t>
      </w:r>
      <w:r w:rsidRPr="00D36DF1">
        <w:rPr>
          <w:rFonts w:cs="Times New Roman"/>
          <w:szCs w:val="24"/>
          <w:lang w:val="lt-LT"/>
        </w:rPr>
        <w:t xml:space="preserve"> </w:t>
      </w:r>
      <w:r w:rsidRPr="008C7D68">
        <w:rPr>
          <w:rFonts w:cs="Times New Roman"/>
          <w:szCs w:val="24"/>
          <w:lang w:val="lt-LT"/>
        </w:rPr>
        <w:t>Respublikos g. 94, Rokiškis</w:t>
      </w:r>
      <w:r>
        <w:rPr>
          <w:szCs w:val="24"/>
          <w:lang w:val="lt-LT"/>
        </w:rPr>
        <w:t xml:space="preserve"> </w:t>
      </w:r>
      <w:r w:rsidRPr="008C7D68">
        <w:rPr>
          <w:rFonts w:cs="Times New Roman"/>
          <w:szCs w:val="24"/>
          <w:lang w:val="lt-LT"/>
        </w:rPr>
        <w:t>(802 ir 815 kab.).</w:t>
      </w:r>
    </w:p>
    <w:p w14:paraId="7E8578EE" w14:textId="66244130" w:rsidR="00E37D9C" w:rsidRDefault="00E37D9C" w:rsidP="00E37D9C">
      <w:pPr>
        <w:spacing w:before="120" w:after="120" w:line="240" w:lineRule="auto"/>
        <w:ind w:firstLine="567"/>
        <w:jc w:val="both"/>
        <w:rPr>
          <w:rFonts w:cs="Times New Roman"/>
          <w:szCs w:val="24"/>
          <w:lang w:val="lt-LT"/>
        </w:rPr>
      </w:pPr>
    </w:p>
    <w:p w14:paraId="389058AD" w14:textId="536C510F" w:rsidR="00D36DF1" w:rsidRPr="00D36DF1" w:rsidRDefault="00D36DF1" w:rsidP="008F2613">
      <w:pPr>
        <w:pStyle w:val="Default"/>
        <w:ind w:firstLine="567"/>
        <w:jc w:val="both"/>
      </w:pPr>
      <w:r w:rsidRPr="00971616">
        <w:t>Paraiška ir (arba) papildomi dokumentai turi būti pateikti asmeniškai pareiškėjo arba jo įgalioto asmens (įgaliojimas laikomas tinkamu, jeigu jis pasirašytas juridinio asmens vadovo ir ant jo uždėtas to juridinio asmens antspaudas, jeigu jis antspaudą privalo turėti). Vietos projektų paraiškos, pateiktos kitu būdu (pvz., paštu, per kurjerį</w:t>
      </w:r>
      <w:r>
        <w:t xml:space="preserve"> </w:t>
      </w:r>
      <w:r w:rsidRPr="00971616">
        <w:t xml:space="preserve">arba el. paštu) bus laikomos pateiktomis netinkamai ir negali būti registruojamos. Netinkamu būdu pateiktų vietos projektų paraiškų teikėjai per 5 (penkias) darbo dienas turi būti informuojami, kad jų vietos projektų paraiškos buvo pateiktos netinkamu būdu, dėl to neregistruojamos. </w:t>
      </w:r>
    </w:p>
    <w:p w14:paraId="50D535BF" w14:textId="59893C3E" w:rsidR="00C604D3" w:rsidRPr="00344643" w:rsidRDefault="00C604D3" w:rsidP="00C604D3">
      <w:pPr>
        <w:spacing w:before="120" w:after="120" w:line="240" w:lineRule="auto"/>
        <w:ind w:firstLine="567"/>
        <w:jc w:val="both"/>
        <w:rPr>
          <w:rFonts w:cs="Times New Roman"/>
          <w:szCs w:val="24"/>
          <w:lang w:val="lt-LT"/>
        </w:rPr>
      </w:pPr>
      <w:r w:rsidRPr="00D36DF1">
        <w:rPr>
          <w:rFonts w:cs="Times New Roman"/>
          <w:szCs w:val="24"/>
          <w:lang w:val="lt-LT"/>
        </w:rPr>
        <w:t xml:space="preserve">Per vieną </w:t>
      </w:r>
      <w:r w:rsidR="00D766D2" w:rsidRPr="00D36DF1">
        <w:rPr>
          <w:rFonts w:cs="Times New Roman"/>
          <w:szCs w:val="24"/>
          <w:lang w:val="lt-LT"/>
        </w:rPr>
        <w:t xml:space="preserve">konkrečios VPS veiklos srities paramos paraiškų priėmimo </w:t>
      </w:r>
      <w:r w:rsidRPr="00D36DF1">
        <w:rPr>
          <w:rFonts w:cs="Times New Roman"/>
          <w:szCs w:val="24"/>
          <w:lang w:val="lt-LT"/>
        </w:rPr>
        <w:t>laikotarpį vietos projekto paraiškos teikėjas gali pateikti vieną vietos projekto paraišką</w:t>
      </w:r>
      <w:r w:rsidR="00180F95" w:rsidRPr="00D36DF1">
        <w:rPr>
          <w:rFonts w:cs="Times New Roman"/>
          <w:szCs w:val="24"/>
          <w:lang w:val="lt-LT"/>
        </w:rPr>
        <w:t xml:space="preserve"> (išskyrus išimtis</w:t>
      </w:r>
      <w:r w:rsidR="00632CB2" w:rsidRPr="00D36DF1">
        <w:rPr>
          <w:rFonts w:cs="Times New Roman"/>
          <w:szCs w:val="24"/>
          <w:lang w:val="lt-LT"/>
        </w:rPr>
        <w:t>,</w:t>
      </w:r>
      <w:r w:rsidR="00180F95" w:rsidRPr="00D36DF1">
        <w:rPr>
          <w:rFonts w:cs="Times New Roman"/>
          <w:szCs w:val="24"/>
          <w:lang w:val="lt-LT"/>
        </w:rPr>
        <w:t xml:space="preserve"> nurodytas Vietos projektų administravimo taisyklių 72 punkte)</w:t>
      </w:r>
      <w:r w:rsidRPr="00344643">
        <w:rPr>
          <w:rFonts w:cs="Times New Roman"/>
          <w:szCs w:val="24"/>
          <w:lang w:val="lt-LT"/>
        </w:rPr>
        <w:t>.</w:t>
      </w:r>
    </w:p>
    <w:p w14:paraId="033D1A1E" w14:textId="7265940D" w:rsidR="00204711" w:rsidRPr="00D36DF1" w:rsidRDefault="005F1842" w:rsidP="00D36DF1">
      <w:pPr>
        <w:spacing w:before="120" w:after="120" w:line="240" w:lineRule="auto"/>
        <w:ind w:firstLine="567"/>
        <w:jc w:val="both"/>
        <w:rPr>
          <w:szCs w:val="24"/>
          <w:lang w:val="lt-LT"/>
        </w:rPr>
      </w:pPr>
      <w:r w:rsidRPr="00344643">
        <w:rPr>
          <w:rFonts w:cs="Times New Roman"/>
          <w:szCs w:val="24"/>
          <w:lang w:val="lt-LT"/>
        </w:rPr>
        <w:t>Informacij</w:t>
      </w:r>
      <w:r w:rsidR="000138A2" w:rsidRPr="00344643">
        <w:rPr>
          <w:rFonts w:cs="Times New Roman"/>
          <w:szCs w:val="24"/>
          <w:lang w:val="lt-LT"/>
        </w:rPr>
        <w:t>ą</w:t>
      </w:r>
      <w:r w:rsidRPr="00344643">
        <w:rPr>
          <w:rFonts w:cs="Times New Roman"/>
          <w:szCs w:val="24"/>
          <w:lang w:val="lt-LT"/>
        </w:rPr>
        <w:t xml:space="preserve"> apie kvietimą teikti vietos projektus ir vietos projektų įgyvendinim</w:t>
      </w:r>
      <w:r w:rsidR="00844395" w:rsidRPr="00344643">
        <w:rPr>
          <w:rFonts w:cs="Times New Roman"/>
          <w:szCs w:val="24"/>
          <w:lang w:val="lt-LT"/>
        </w:rPr>
        <w:t>ą</w:t>
      </w:r>
      <w:r w:rsidRPr="00344643">
        <w:rPr>
          <w:rFonts w:cs="Times New Roman"/>
          <w:szCs w:val="24"/>
          <w:lang w:val="lt-LT"/>
        </w:rPr>
        <w:t xml:space="preserve"> teikia </w:t>
      </w:r>
      <w:r w:rsidR="003A07C6" w:rsidRPr="00344643">
        <w:rPr>
          <w:rFonts w:cs="Times New Roman"/>
          <w:szCs w:val="24"/>
          <w:lang w:val="lt-LT"/>
        </w:rPr>
        <w:t>VPS administravimo vadovė, VPS viešųjų ryšių specialistė Raimonda Stankevičiūtė-Vilimienė</w:t>
      </w:r>
      <w:r w:rsidR="000138A2" w:rsidRPr="00344643">
        <w:rPr>
          <w:rFonts w:cs="Times New Roman"/>
          <w:szCs w:val="24"/>
          <w:lang w:val="lt-LT"/>
        </w:rPr>
        <w:t xml:space="preserve"> bei</w:t>
      </w:r>
      <w:r w:rsidR="003A07C6" w:rsidRPr="00344643">
        <w:rPr>
          <w:rFonts w:cs="Times New Roman"/>
          <w:szCs w:val="24"/>
          <w:lang w:val="lt-LT"/>
        </w:rPr>
        <w:t xml:space="preserve"> VPS finansininkas, VPS projektų administratorius Valentinas Morkūnas</w:t>
      </w:r>
      <w:r w:rsidR="003505F1" w:rsidRPr="00344643">
        <w:rPr>
          <w:rFonts w:cs="Times New Roman"/>
          <w:szCs w:val="24"/>
          <w:lang w:val="lt-LT"/>
        </w:rPr>
        <w:t xml:space="preserve">, </w:t>
      </w:r>
      <w:r w:rsidR="003A07C6" w:rsidRPr="00344643">
        <w:rPr>
          <w:rFonts w:cs="Times New Roman"/>
          <w:bCs/>
          <w:szCs w:val="24"/>
          <w:lang w:val="lt-LT"/>
        </w:rPr>
        <w:t xml:space="preserve">buveinėje adresu: Respublikos g. 94, Rokiškis, </w:t>
      </w:r>
      <w:r w:rsidR="003505F1" w:rsidRPr="00344643">
        <w:rPr>
          <w:rFonts w:cs="Times New Roman"/>
          <w:szCs w:val="24"/>
          <w:lang w:val="lt-LT"/>
        </w:rPr>
        <w:t>tel.</w:t>
      </w:r>
      <w:r w:rsidR="003A07C6" w:rsidRPr="00344643">
        <w:rPr>
          <w:rFonts w:cs="Times New Roman"/>
          <w:szCs w:val="24"/>
          <w:lang w:val="lt-LT"/>
        </w:rPr>
        <w:t xml:space="preserve"> 8 458 52752</w:t>
      </w:r>
      <w:r w:rsidR="003505F1" w:rsidRPr="00344643">
        <w:rPr>
          <w:rFonts w:cs="Times New Roman"/>
          <w:szCs w:val="24"/>
          <w:lang w:val="lt-LT"/>
        </w:rPr>
        <w:t>,</w:t>
      </w:r>
      <w:r w:rsidR="003A07C6" w:rsidRPr="00344643">
        <w:rPr>
          <w:rFonts w:cs="Times New Roman"/>
          <w:bCs/>
          <w:szCs w:val="24"/>
          <w:lang w:val="lt-LT"/>
        </w:rPr>
        <w:t xml:space="preserve"> darbo dienomis nuo 8.00 valandos iki 17.00 valandos (pietų pertrauka nuo 12.00 iki 13.00 valandos)</w:t>
      </w:r>
      <w:r w:rsidR="003A07C6" w:rsidRPr="00344643">
        <w:rPr>
          <w:rFonts w:cs="Times New Roman"/>
          <w:szCs w:val="24"/>
          <w:lang w:val="lt-LT"/>
        </w:rPr>
        <w:t xml:space="preserve">, interneto svetainės </w:t>
      </w:r>
      <w:hyperlink r:id="rId12" w:history="1">
        <w:r w:rsidR="003A07C6" w:rsidRPr="00344643">
          <w:rPr>
            <w:rStyle w:val="Hipersaitas"/>
            <w:rFonts w:cs="Times New Roman"/>
            <w:szCs w:val="24"/>
            <w:lang w:val="lt-LT"/>
          </w:rPr>
          <w:t>www.rokiskiovvg.lt</w:t>
        </w:r>
      </w:hyperlink>
      <w:r w:rsidR="003A07C6" w:rsidRPr="00344643">
        <w:rPr>
          <w:rFonts w:cs="Times New Roman"/>
          <w:szCs w:val="24"/>
          <w:lang w:val="lt-LT"/>
        </w:rPr>
        <w:t xml:space="preserve"> rubrikose: „Informacija pareiškėjams“ ir „Dažniausi klausimai“.</w:t>
      </w:r>
    </w:p>
    <w:sectPr w:rsidR="00204711" w:rsidRPr="00D36DF1" w:rsidSect="00BB2C73">
      <w:headerReference w:type="default" r:id="rId13"/>
      <w:footerReference w:type="first" r:id="rId14"/>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9F757" w14:textId="77777777" w:rsidR="00AD37A7" w:rsidRDefault="00AD37A7" w:rsidP="00BB2C73">
      <w:pPr>
        <w:spacing w:after="0" w:line="240" w:lineRule="auto"/>
      </w:pPr>
      <w:r>
        <w:separator/>
      </w:r>
    </w:p>
  </w:endnote>
  <w:endnote w:type="continuationSeparator" w:id="0">
    <w:p w14:paraId="18DFD9F7" w14:textId="77777777" w:rsidR="00AD37A7" w:rsidRDefault="00AD37A7"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6A282" w14:textId="5262E810" w:rsidR="00077C5E" w:rsidRDefault="00077C5E" w:rsidP="00077C5E">
    <w:pPr>
      <w:pStyle w:val="Porat"/>
      <w:jc w:val="right"/>
    </w:pPr>
    <w:r>
      <w:t xml:space="preserve">        </w:t>
    </w:r>
  </w:p>
  <w:p w14:paraId="28DD5893" w14:textId="77777777" w:rsidR="00077C5E" w:rsidRDefault="00077C5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B1EB3" w14:textId="77777777" w:rsidR="00AD37A7" w:rsidRDefault="00AD37A7" w:rsidP="00BB2C73">
      <w:pPr>
        <w:spacing w:after="0" w:line="240" w:lineRule="auto"/>
      </w:pPr>
      <w:r>
        <w:separator/>
      </w:r>
    </w:p>
  </w:footnote>
  <w:footnote w:type="continuationSeparator" w:id="0">
    <w:p w14:paraId="3F30ED92" w14:textId="77777777" w:rsidR="00AD37A7" w:rsidRDefault="00AD37A7" w:rsidP="00BB2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934239"/>
      <w:docPartObj>
        <w:docPartGallery w:val="Page Numbers (Top of Page)"/>
        <w:docPartUnique/>
      </w:docPartObj>
    </w:sdtPr>
    <w:sdtEndPr/>
    <w:sdtContent>
      <w:p w14:paraId="196A573F" w14:textId="313B1E14" w:rsidR="00BB2C73" w:rsidRDefault="00BB2C73">
        <w:pPr>
          <w:pStyle w:val="Antrats"/>
          <w:jc w:val="center"/>
        </w:pPr>
        <w:r>
          <w:fldChar w:fldCharType="begin"/>
        </w:r>
        <w:r>
          <w:instrText>PAGE   \* MERGEFORMAT</w:instrText>
        </w:r>
        <w:r>
          <w:fldChar w:fldCharType="separate"/>
        </w:r>
        <w:r w:rsidR="00002347" w:rsidRPr="00002347">
          <w:rPr>
            <w:noProof/>
            <w:lang w:val="lt-LT"/>
          </w:rPr>
          <w:t>3</w:t>
        </w:r>
        <w:r>
          <w:fldChar w:fldCharType="end"/>
        </w:r>
      </w:p>
    </w:sdtContent>
  </w:sdt>
  <w:p w14:paraId="37189397" w14:textId="77777777" w:rsidR="00BB2C73" w:rsidRDefault="00BB2C7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4C028E"/>
    <w:multiLevelType w:val="hybridMultilevel"/>
    <w:tmpl w:val="524A38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2DE1ABB"/>
    <w:multiLevelType w:val="hybridMultilevel"/>
    <w:tmpl w:val="6FCEA07E"/>
    <w:lvl w:ilvl="0" w:tplc="C9C2CB22">
      <w:numFmt w:val="bullet"/>
      <w:lvlText w:val="-"/>
      <w:lvlJc w:val="left"/>
      <w:pPr>
        <w:ind w:left="644" w:hanging="360"/>
      </w:pPr>
      <w:rPr>
        <w:rFonts w:ascii="Times New Roman" w:eastAsia="Calibri" w:hAnsi="Times New Roman" w:cs="Times New Roman" w:hint="default"/>
        <w:sz w:val="20"/>
        <w:szCs w:val="20"/>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 w15:restartNumberingAfterBreak="0">
    <w:nsid w:val="63F31EB5"/>
    <w:multiLevelType w:val="hybridMultilevel"/>
    <w:tmpl w:val="740A2F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9F5"/>
    <w:rsid w:val="00002347"/>
    <w:rsid w:val="000076B1"/>
    <w:rsid w:val="000138A2"/>
    <w:rsid w:val="00022042"/>
    <w:rsid w:val="0005283B"/>
    <w:rsid w:val="000541E4"/>
    <w:rsid w:val="00077C5E"/>
    <w:rsid w:val="000E2E4E"/>
    <w:rsid w:val="000E40A4"/>
    <w:rsid w:val="00100D26"/>
    <w:rsid w:val="00106EF3"/>
    <w:rsid w:val="001420F7"/>
    <w:rsid w:val="00180F95"/>
    <w:rsid w:val="001B7A93"/>
    <w:rsid w:val="001E5CA8"/>
    <w:rsid w:val="001F159E"/>
    <w:rsid w:val="001F3C12"/>
    <w:rsid w:val="002034B1"/>
    <w:rsid w:val="00204711"/>
    <w:rsid w:val="002374B2"/>
    <w:rsid w:val="002421BA"/>
    <w:rsid w:val="00242297"/>
    <w:rsid w:val="00256D17"/>
    <w:rsid w:val="00276122"/>
    <w:rsid w:val="00287AAA"/>
    <w:rsid w:val="002B651E"/>
    <w:rsid w:val="002B792B"/>
    <w:rsid w:val="002D30B0"/>
    <w:rsid w:val="002D4A6E"/>
    <w:rsid w:val="002E0F48"/>
    <w:rsid w:val="002F0467"/>
    <w:rsid w:val="00304BCA"/>
    <w:rsid w:val="00324241"/>
    <w:rsid w:val="0033041D"/>
    <w:rsid w:val="00336817"/>
    <w:rsid w:val="00344643"/>
    <w:rsid w:val="003505F1"/>
    <w:rsid w:val="003652C2"/>
    <w:rsid w:val="003A07C6"/>
    <w:rsid w:val="003A5AC8"/>
    <w:rsid w:val="003C0FA1"/>
    <w:rsid w:val="00421CC6"/>
    <w:rsid w:val="00447944"/>
    <w:rsid w:val="00476BF2"/>
    <w:rsid w:val="005330E2"/>
    <w:rsid w:val="0057781A"/>
    <w:rsid w:val="005A38F3"/>
    <w:rsid w:val="005C4E1A"/>
    <w:rsid w:val="005D42F1"/>
    <w:rsid w:val="005D7A6E"/>
    <w:rsid w:val="005F1842"/>
    <w:rsid w:val="005F2AC1"/>
    <w:rsid w:val="005F5464"/>
    <w:rsid w:val="006058D3"/>
    <w:rsid w:val="0061663A"/>
    <w:rsid w:val="00625762"/>
    <w:rsid w:val="00632CB2"/>
    <w:rsid w:val="00634174"/>
    <w:rsid w:val="006436C4"/>
    <w:rsid w:val="0065482F"/>
    <w:rsid w:val="006D4F4D"/>
    <w:rsid w:val="006F6FEC"/>
    <w:rsid w:val="00703817"/>
    <w:rsid w:val="007039D2"/>
    <w:rsid w:val="00707218"/>
    <w:rsid w:val="00717906"/>
    <w:rsid w:val="00721707"/>
    <w:rsid w:val="007616E9"/>
    <w:rsid w:val="007A6288"/>
    <w:rsid w:val="007B792B"/>
    <w:rsid w:val="007C1821"/>
    <w:rsid w:val="007F1D9F"/>
    <w:rsid w:val="00815962"/>
    <w:rsid w:val="008216D8"/>
    <w:rsid w:val="00837CAA"/>
    <w:rsid w:val="00844395"/>
    <w:rsid w:val="00853AC3"/>
    <w:rsid w:val="00853FFB"/>
    <w:rsid w:val="008851CD"/>
    <w:rsid w:val="00886156"/>
    <w:rsid w:val="008A3921"/>
    <w:rsid w:val="008A445D"/>
    <w:rsid w:val="008E4806"/>
    <w:rsid w:val="008F2613"/>
    <w:rsid w:val="00921457"/>
    <w:rsid w:val="00925BB6"/>
    <w:rsid w:val="00941525"/>
    <w:rsid w:val="0094200E"/>
    <w:rsid w:val="0094741F"/>
    <w:rsid w:val="00955951"/>
    <w:rsid w:val="00A31A08"/>
    <w:rsid w:val="00A87F30"/>
    <w:rsid w:val="00AB06E5"/>
    <w:rsid w:val="00AD37A7"/>
    <w:rsid w:val="00AD4CA8"/>
    <w:rsid w:val="00B059BB"/>
    <w:rsid w:val="00B13147"/>
    <w:rsid w:val="00B20B6D"/>
    <w:rsid w:val="00B36A4A"/>
    <w:rsid w:val="00B757B9"/>
    <w:rsid w:val="00BB2C73"/>
    <w:rsid w:val="00BD153C"/>
    <w:rsid w:val="00BD2AA5"/>
    <w:rsid w:val="00BD3D3D"/>
    <w:rsid w:val="00BF3B05"/>
    <w:rsid w:val="00C145D1"/>
    <w:rsid w:val="00C14C35"/>
    <w:rsid w:val="00C17F10"/>
    <w:rsid w:val="00C52988"/>
    <w:rsid w:val="00C539F5"/>
    <w:rsid w:val="00C604D3"/>
    <w:rsid w:val="00C673CA"/>
    <w:rsid w:val="00C87649"/>
    <w:rsid w:val="00CB6564"/>
    <w:rsid w:val="00CF23C6"/>
    <w:rsid w:val="00CF6F98"/>
    <w:rsid w:val="00D06918"/>
    <w:rsid w:val="00D31A62"/>
    <w:rsid w:val="00D348E1"/>
    <w:rsid w:val="00D36DF1"/>
    <w:rsid w:val="00D5039E"/>
    <w:rsid w:val="00D736F1"/>
    <w:rsid w:val="00D74209"/>
    <w:rsid w:val="00D766D2"/>
    <w:rsid w:val="00DC1561"/>
    <w:rsid w:val="00DD439D"/>
    <w:rsid w:val="00DE614E"/>
    <w:rsid w:val="00DF3C47"/>
    <w:rsid w:val="00DF6BBB"/>
    <w:rsid w:val="00E0490E"/>
    <w:rsid w:val="00E20A90"/>
    <w:rsid w:val="00E23D43"/>
    <w:rsid w:val="00E37D9C"/>
    <w:rsid w:val="00E40847"/>
    <w:rsid w:val="00E44A8B"/>
    <w:rsid w:val="00E64BED"/>
    <w:rsid w:val="00E769FA"/>
    <w:rsid w:val="00EA3A61"/>
    <w:rsid w:val="00EA63C9"/>
    <w:rsid w:val="00EC42B1"/>
    <w:rsid w:val="00F171DC"/>
    <w:rsid w:val="00F45B6D"/>
    <w:rsid w:val="00F55DEC"/>
    <w:rsid w:val="00F57D4F"/>
    <w:rsid w:val="00F603C5"/>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F62CF"/>
  <w15:docId w15:val="{E13313C3-B8AF-463D-A3F8-72096C56F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039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87F30"/>
    <w:rPr>
      <w:sz w:val="16"/>
      <w:szCs w:val="16"/>
    </w:rPr>
  </w:style>
  <w:style w:type="paragraph" w:styleId="Komentarotekstas">
    <w:name w:val="annotation text"/>
    <w:basedOn w:val="prastasis"/>
    <w:link w:val="KomentarotekstasDiagrama"/>
    <w:uiPriority w:val="99"/>
    <w:semiHidden/>
    <w:unhideWhenUsed/>
    <w:rsid w:val="00A87F3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F30"/>
    <w:rPr>
      <w:sz w:val="20"/>
      <w:szCs w:val="20"/>
    </w:rPr>
  </w:style>
  <w:style w:type="paragraph" w:styleId="Komentarotema">
    <w:name w:val="annotation subject"/>
    <w:basedOn w:val="Komentarotekstas"/>
    <w:next w:val="Komentarotekstas"/>
    <w:link w:val="KomentarotemaDiagrama"/>
    <w:uiPriority w:val="99"/>
    <w:semiHidden/>
    <w:unhideWhenUsed/>
    <w:rsid w:val="00A87F30"/>
    <w:rPr>
      <w:b/>
      <w:bCs/>
    </w:rPr>
  </w:style>
  <w:style w:type="character" w:customStyle="1" w:styleId="KomentarotemaDiagrama">
    <w:name w:val="Komentaro tema Diagrama"/>
    <w:basedOn w:val="KomentarotekstasDiagrama"/>
    <w:link w:val="Komentarotema"/>
    <w:uiPriority w:val="99"/>
    <w:semiHidden/>
    <w:rsid w:val="00A87F30"/>
    <w:rPr>
      <w:b/>
      <w:bCs/>
      <w:sz w:val="20"/>
      <w:szCs w:val="20"/>
    </w:rPr>
  </w:style>
  <w:style w:type="paragraph" w:styleId="Debesliotekstas">
    <w:name w:val="Balloon Text"/>
    <w:basedOn w:val="prastasis"/>
    <w:link w:val="DebesliotekstasDiagrama"/>
    <w:uiPriority w:val="99"/>
    <w:semiHidden/>
    <w:unhideWhenUsed/>
    <w:rsid w:val="00A87F3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87F30"/>
    <w:rPr>
      <w:rFonts w:ascii="Segoe UI" w:hAnsi="Segoe UI" w:cs="Segoe UI"/>
      <w:sz w:val="18"/>
      <w:szCs w:val="18"/>
    </w:rPr>
  </w:style>
  <w:style w:type="paragraph" w:styleId="Antrats">
    <w:name w:val="header"/>
    <w:basedOn w:val="prastasis"/>
    <w:link w:val="AntratsDiagrama"/>
    <w:uiPriority w:val="99"/>
    <w:unhideWhenUsed/>
    <w:rsid w:val="00BB2C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B2C73"/>
  </w:style>
  <w:style w:type="paragraph" w:styleId="Porat">
    <w:name w:val="footer"/>
    <w:basedOn w:val="prastasis"/>
    <w:link w:val="PoratDiagrama"/>
    <w:unhideWhenUsed/>
    <w:rsid w:val="00BB2C73"/>
    <w:pPr>
      <w:tabs>
        <w:tab w:val="center" w:pos="4819"/>
        <w:tab w:val="right" w:pos="9638"/>
      </w:tabs>
      <w:spacing w:after="0" w:line="240" w:lineRule="auto"/>
    </w:pPr>
  </w:style>
  <w:style w:type="character" w:customStyle="1" w:styleId="PoratDiagrama">
    <w:name w:val="Poraštė Diagrama"/>
    <w:basedOn w:val="Numatytasispastraiposriftas"/>
    <w:link w:val="Porat"/>
    <w:rsid w:val="00BB2C73"/>
  </w:style>
  <w:style w:type="paragraph" w:styleId="Pavadinimas">
    <w:name w:val="Title"/>
    <w:basedOn w:val="prastasis"/>
    <w:link w:val="PavadinimasDiagrama"/>
    <w:qFormat/>
    <w:rsid w:val="00BD2AA5"/>
    <w:pPr>
      <w:spacing w:after="0" w:line="240" w:lineRule="auto"/>
      <w:jc w:val="center"/>
    </w:pPr>
    <w:rPr>
      <w:rFonts w:eastAsia="Times New Roman" w:cs="Times New Roman"/>
      <w:szCs w:val="24"/>
      <w:lang w:val="x-none"/>
    </w:rPr>
  </w:style>
  <w:style w:type="character" w:customStyle="1" w:styleId="PavadinimasDiagrama">
    <w:name w:val="Pavadinimas Diagrama"/>
    <w:basedOn w:val="Numatytasispastraiposriftas"/>
    <w:link w:val="Pavadinimas"/>
    <w:rsid w:val="00BD2AA5"/>
    <w:rPr>
      <w:rFonts w:eastAsia="Times New Roman" w:cs="Times New Roman"/>
      <w:szCs w:val="24"/>
      <w:lang w:val="x-none"/>
    </w:rPr>
  </w:style>
  <w:style w:type="paragraph" w:styleId="Sraopastraipa">
    <w:name w:val="List Paragraph"/>
    <w:aliases w:val="ERP-List Paragraph,List Paragraph11,Bullet EY,List Paragraph1"/>
    <w:basedOn w:val="prastasis"/>
    <w:link w:val="SraopastraipaDiagrama"/>
    <w:uiPriority w:val="34"/>
    <w:qFormat/>
    <w:rsid w:val="00C14C35"/>
    <w:pPr>
      <w:spacing w:after="0" w:line="240" w:lineRule="auto"/>
      <w:ind w:left="720"/>
      <w:contextualSpacing/>
    </w:pPr>
    <w:rPr>
      <w:rFonts w:eastAsia="Times New Roman" w:cs="Times New Roman"/>
      <w:szCs w:val="24"/>
      <w:lang w:val="lt-LT" w:eastAsia="lt-LT"/>
    </w:rPr>
  </w:style>
  <w:style w:type="character" w:customStyle="1" w:styleId="SraopastraipaDiagrama">
    <w:name w:val="Sąrašo pastraipa Diagrama"/>
    <w:aliases w:val="ERP-List Paragraph Diagrama,List Paragraph11 Diagrama,Bullet EY Diagrama,List Paragraph1 Diagrama"/>
    <w:basedOn w:val="Numatytasispastraiposriftas"/>
    <w:link w:val="Sraopastraipa"/>
    <w:uiPriority w:val="34"/>
    <w:locked/>
    <w:rsid w:val="00C14C35"/>
    <w:rPr>
      <w:rFonts w:eastAsia="Times New Roman" w:cs="Times New Roman"/>
      <w:szCs w:val="24"/>
      <w:lang w:val="lt-LT" w:eastAsia="lt-LT"/>
    </w:rPr>
  </w:style>
  <w:style w:type="character" w:styleId="Hipersaitas">
    <w:name w:val="Hyperlink"/>
    <w:basedOn w:val="Numatytasispastraiposriftas"/>
    <w:uiPriority w:val="99"/>
    <w:unhideWhenUsed/>
    <w:rsid w:val="003505F1"/>
    <w:rPr>
      <w:color w:val="0563C1" w:themeColor="hyperlink"/>
      <w:u w:val="single"/>
    </w:rPr>
  </w:style>
  <w:style w:type="paragraph" w:customStyle="1" w:styleId="CentrBold">
    <w:name w:val="CentrBold"/>
    <w:basedOn w:val="prastasis"/>
    <w:rsid w:val="00A31A08"/>
    <w:pPr>
      <w:keepLines/>
      <w:suppressAutoHyphens/>
      <w:autoSpaceDE w:val="0"/>
      <w:autoSpaceDN w:val="0"/>
      <w:adjustRightInd w:val="0"/>
      <w:spacing w:after="0" w:line="288" w:lineRule="auto"/>
      <w:jc w:val="center"/>
      <w:textAlignment w:val="center"/>
    </w:pPr>
    <w:rPr>
      <w:rFonts w:eastAsia="Times New Roman" w:cs="Times New Roman"/>
      <w:b/>
      <w:bCs/>
      <w:caps/>
      <w:color w:val="000000"/>
      <w:sz w:val="20"/>
      <w:szCs w:val="20"/>
      <w:lang w:eastAsia="lt-LT"/>
    </w:rPr>
  </w:style>
  <w:style w:type="paragraph" w:customStyle="1" w:styleId="Default">
    <w:name w:val="Default"/>
    <w:uiPriority w:val="99"/>
    <w:rsid w:val="00D36DF1"/>
    <w:pPr>
      <w:autoSpaceDE w:val="0"/>
      <w:autoSpaceDN w:val="0"/>
      <w:adjustRightInd w:val="0"/>
      <w:spacing w:after="0" w:line="240" w:lineRule="auto"/>
    </w:pPr>
    <w:rPr>
      <w:rFonts w:eastAsia="Calibri" w:cs="Times New Roman"/>
      <w:color w:val="000000"/>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okiskiovvg.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915647C-14C4-4EEF-A020-F58E4791C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5071</Words>
  <Characters>2892</Characters>
  <Application>Microsoft Office Word</Application>
  <DocSecurity>0</DocSecurity>
  <Lines>24</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Marozienė</dc:creator>
  <cp:keywords/>
  <dc:description/>
  <cp:lastModifiedBy>User</cp:lastModifiedBy>
  <cp:revision>7</cp:revision>
  <cp:lastPrinted>2017-11-30T10:06:00Z</cp:lastPrinted>
  <dcterms:created xsi:type="dcterms:W3CDTF">2018-01-08T06:49:00Z</dcterms:created>
  <dcterms:modified xsi:type="dcterms:W3CDTF">2018-01-22T08:59:00Z</dcterms:modified>
</cp:coreProperties>
</file>